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87320" w14:textId="77777777" w:rsidR="00C55398" w:rsidRDefault="00C55398" w:rsidP="005D34D5">
      <w:pPr>
        <w:jc w:val="center"/>
        <w:rPr>
          <w:rFonts w:ascii="Arial" w:hAnsi="Arial" w:cs="Arial"/>
          <w:b/>
          <w:sz w:val="28"/>
          <w:szCs w:val="28"/>
        </w:rPr>
      </w:pPr>
    </w:p>
    <w:p w14:paraId="75FD8EDF" w14:textId="48268175" w:rsidR="00C55398" w:rsidRPr="00C55398" w:rsidRDefault="00C55398" w:rsidP="005D34D5">
      <w:pPr>
        <w:jc w:val="center"/>
        <w:rPr>
          <w:rFonts w:ascii="Arial" w:hAnsi="Arial" w:cs="Arial"/>
          <w:b/>
          <w:sz w:val="22"/>
          <w:u w:val="single"/>
        </w:rPr>
      </w:pPr>
      <w:r w:rsidRPr="00C55398">
        <w:rPr>
          <w:rFonts w:ascii="Arial" w:hAnsi="Arial" w:cs="Arial"/>
          <w:b/>
          <w:sz w:val="22"/>
          <w:u w:val="single"/>
        </w:rPr>
        <w:t>NOTA DE PREMSA</w:t>
      </w:r>
    </w:p>
    <w:p w14:paraId="08413648" w14:textId="77777777" w:rsidR="00C55398" w:rsidRPr="00C55398" w:rsidRDefault="00C55398" w:rsidP="005D34D5">
      <w:pPr>
        <w:jc w:val="center"/>
        <w:rPr>
          <w:rFonts w:ascii="Arial" w:hAnsi="Arial" w:cs="Arial"/>
          <w:b/>
          <w:sz w:val="28"/>
          <w:szCs w:val="28"/>
          <w:u w:val="single"/>
        </w:rPr>
      </w:pPr>
      <w:bookmarkStart w:id="0" w:name="_GoBack"/>
      <w:bookmarkEnd w:id="0"/>
    </w:p>
    <w:p w14:paraId="41C2136D" w14:textId="10045567" w:rsidR="0081016E" w:rsidRPr="00C55398" w:rsidRDefault="0081016E" w:rsidP="00C55398">
      <w:pPr>
        <w:jc w:val="center"/>
        <w:rPr>
          <w:rFonts w:ascii="Arial" w:hAnsi="Arial" w:cs="Arial"/>
          <w:b/>
          <w:sz w:val="28"/>
          <w:szCs w:val="28"/>
        </w:rPr>
      </w:pPr>
      <w:r w:rsidRPr="005D34D5">
        <w:rPr>
          <w:rFonts w:ascii="Arial" w:hAnsi="Arial" w:cs="Arial"/>
          <w:b/>
          <w:sz w:val="28"/>
          <w:szCs w:val="28"/>
        </w:rPr>
        <w:t xml:space="preserve">El Prat </w:t>
      </w:r>
      <w:r w:rsidR="000D62A1" w:rsidRPr="005D34D5">
        <w:rPr>
          <w:rFonts w:ascii="Arial" w:hAnsi="Arial" w:cs="Arial"/>
          <w:b/>
          <w:sz w:val="28"/>
          <w:szCs w:val="28"/>
        </w:rPr>
        <w:t>referma</w:t>
      </w:r>
      <w:r w:rsidRPr="005D34D5">
        <w:rPr>
          <w:rFonts w:ascii="Arial" w:hAnsi="Arial" w:cs="Arial"/>
          <w:b/>
          <w:sz w:val="28"/>
          <w:szCs w:val="28"/>
        </w:rPr>
        <w:t xml:space="preserve"> la seva aposta pel dret a l’habitatge amb </w:t>
      </w:r>
      <w:r w:rsidR="00B66580" w:rsidRPr="005D34D5">
        <w:rPr>
          <w:rFonts w:ascii="Arial" w:hAnsi="Arial" w:cs="Arial"/>
          <w:b/>
          <w:sz w:val="28"/>
          <w:szCs w:val="28"/>
        </w:rPr>
        <w:t>una</w:t>
      </w:r>
      <w:r w:rsidRPr="005D34D5">
        <w:rPr>
          <w:rFonts w:ascii="Arial" w:hAnsi="Arial" w:cs="Arial"/>
          <w:b/>
          <w:sz w:val="28"/>
          <w:szCs w:val="28"/>
        </w:rPr>
        <w:t xml:space="preserve"> bonificació d’impostos a la construcció d’un edifici de lloguer social a l’Eixample Sud</w:t>
      </w:r>
    </w:p>
    <w:p w14:paraId="3D908172" w14:textId="77777777" w:rsidR="00C55398" w:rsidRDefault="00C55398" w:rsidP="00C55398">
      <w:pPr>
        <w:pStyle w:val="Prrafodelista"/>
        <w:ind w:left="360"/>
        <w:rPr>
          <w:rFonts w:ascii="Arial" w:hAnsi="Arial" w:cs="Arial"/>
          <w:b/>
          <w:sz w:val="22"/>
        </w:rPr>
      </w:pPr>
    </w:p>
    <w:p w14:paraId="4D70232D" w14:textId="54CC52C7" w:rsidR="0081016E" w:rsidRDefault="0081016E" w:rsidP="0081016E">
      <w:pPr>
        <w:pStyle w:val="Prrafodelista"/>
        <w:numPr>
          <w:ilvl w:val="0"/>
          <w:numId w:val="1"/>
        </w:numPr>
        <w:rPr>
          <w:rFonts w:ascii="Arial" w:hAnsi="Arial" w:cs="Arial"/>
          <w:b/>
          <w:sz w:val="22"/>
        </w:rPr>
      </w:pPr>
      <w:r w:rsidRPr="006E6B9E">
        <w:rPr>
          <w:rFonts w:ascii="Arial" w:hAnsi="Arial" w:cs="Arial"/>
          <w:b/>
          <w:sz w:val="22"/>
        </w:rPr>
        <w:t xml:space="preserve">El Ple municipal de maig ha declarat </w:t>
      </w:r>
      <w:r w:rsidR="007771CF" w:rsidRPr="00E708A8">
        <w:rPr>
          <w:rFonts w:ascii="Arial" w:hAnsi="Arial" w:cs="Arial"/>
          <w:b/>
          <w:sz w:val="22"/>
        </w:rPr>
        <w:t>d’especial interès</w:t>
      </w:r>
      <w:r w:rsidRPr="00E708A8">
        <w:rPr>
          <w:rFonts w:ascii="Arial" w:hAnsi="Arial" w:cs="Arial"/>
          <w:b/>
          <w:sz w:val="22"/>
        </w:rPr>
        <w:t xml:space="preserve"> </w:t>
      </w:r>
      <w:r w:rsidRPr="006E6B9E">
        <w:rPr>
          <w:rFonts w:ascii="Arial" w:hAnsi="Arial" w:cs="Arial"/>
          <w:b/>
          <w:sz w:val="22"/>
        </w:rPr>
        <w:t xml:space="preserve">l’obra que la Fundació Família i Benestar Social </w:t>
      </w:r>
      <w:r w:rsidR="00B66580" w:rsidRPr="006E6B9E">
        <w:rPr>
          <w:rFonts w:ascii="Arial" w:hAnsi="Arial" w:cs="Arial"/>
          <w:b/>
          <w:sz w:val="22"/>
        </w:rPr>
        <w:t xml:space="preserve">i </w:t>
      </w:r>
      <w:r w:rsidRPr="006E6B9E">
        <w:rPr>
          <w:rFonts w:ascii="Arial" w:hAnsi="Arial" w:cs="Arial"/>
          <w:b/>
          <w:sz w:val="22"/>
        </w:rPr>
        <w:t>Hàbitat 3 impulsen en un solar cedit per l’Ajuntament.</w:t>
      </w:r>
    </w:p>
    <w:p w14:paraId="2BE27CC9" w14:textId="7D92C4A7" w:rsidR="00855213" w:rsidRPr="006E6B9E" w:rsidRDefault="00F27DC5" w:rsidP="0081016E">
      <w:pPr>
        <w:pStyle w:val="Prrafodelista"/>
        <w:numPr>
          <w:ilvl w:val="0"/>
          <w:numId w:val="1"/>
        </w:numPr>
        <w:rPr>
          <w:rFonts w:ascii="Arial" w:hAnsi="Arial" w:cs="Arial"/>
          <w:b/>
          <w:sz w:val="22"/>
        </w:rPr>
      </w:pPr>
      <w:r>
        <w:rPr>
          <w:rFonts w:ascii="Arial" w:hAnsi="Arial" w:cs="Arial"/>
          <w:b/>
          <w:sz w:val="22"/>
        </w:rPr>
        <w:t>El consistori</w:t>
      </w:r>
      <w:r w:rsidR="00855213">
        <w:rPr>
          <w:rFonts w:ascii="Arial" w:hAnsi="Arial" w:cs="Arial"/>
          <w:b/>
          <w:sz w:val="22"/>
        </w:rPr>
        <w:t xml:space="preserve"> mobilitza 180.000 euros per seguir millorant la xarxa d’abastament i optimitzar així l’estalvi d’aigua.</w:t>
      </w:r>
    </w:p>
    <w:p w14:paraId="2355AB46" w14:textId="677DCEE3" w:rsidR="00B66580" w:rsidRPr="006E6B9E" w:rsidRDefault="00C10C2E" w:rsidP="0081016E">
      <w:pPr>
        <w:pStyle w:val="Prrafodelista"/>
        <w:numPr>
          <w:ilvl w:val="0"/>
          <w:numId w:val="1"/>
        </w:numPr>
        <w:rPr>
          <w:rFonts w:ascii="Arial" w:hAnsi="Arial" w:cs="Arial"/>
          <w:b/>
          <w:sz w:val="22"/>
        </w:rPr>
      </w:pPr>
      <w:r w:rsidRPr="006E6B9E">
        <w:rPr>
          <w:rFonts w:ascii="Arial" w:hAnsi="Arial" w:cs="Arial"/>
          <w:b/>
          <w:sz w:val="22"/>
        </w:rPr>
        <w:t xml:space="preserve">La ciutat </w:t>
      </w:r>
      <w:r w:rsidR="000D62A1" w:rsidRPr="006E6B9E">
        <w:rPr>
          <w:rFonts w:ascii="Arial" w:hAnsi="Arial" w:cs="Arial"/>
          <w:b/>
          <w:sz w:val="22"/>
        </w:rPr>
        <w:t>s’adhereix a la Declaració Europea per a l’ús de la Bicicleta</w:t>
      </w:r>
      <w:r w:rsidR="00CC1BF2" w:rsidRPr="006E6B9E">
        <w:rPr>
          <w:rFonts w:ascii="Arial" w:hAnsi="Arial" w:cs="Arial"/>
          <w:b/>
          <w:sz w:val="22"/>
        </w:rPr>
        <w:t xml:space="preserve"> en el marc de la seva estratègia per promoure la mobilitat sostenible.</w:t>
      </w:r>
    </w:p>
    <w:p w14:paraId="612EA066" w14:textId="77777777" w:rsidR="00C55398" w:rsidRDefault="00C55398" w:rsidP="0081016E">
      <w:pPr>
        <w:rPr>
          <w:rFonts w:ascii="Arial" w:hAnsi="Arial" w:cs="Arial"/>
          <w:sz w:val="28"/>
          <w:szCs w:val="28"/>
        </w:rPr>
      </w:pPr>
    </w:p>
    <w:p w14:paraId="0BB92C3A" w14:textId="78AEB3A4" w:rsidR="0081016E" w:rsidRDefault="0081016E" w:rsidP="0081016E">
      <w:pPr>
        <w:rPr>
          <w:rFonts w:ascii="Arial" w:hAnsi="Arial" w:cs="Arial"/>
          <w:sz w:val="22"/>
        </w:rPr>
      </w:pPr>
      <w:r w:rsidRPr="0081016E">
        <w:rPr>
          <w:rFonts w:ascii="Arial" w:hAnsi="Arial" w:cs="Arial"/>
          <w:sz w:val="22"/>
        </w:rPr>
        <w:t>L’</w:t>
      </w:r>
      <w:r w:rsidR="00D26768">
        <w:rPr>
          <w:rFonts w:ascii="Arial" w:hAnsi="Arial" w:cs="Arial"/>
          <w:sz w:val="22"/>
        </w:rPr>
        <w:t>impuls a l’</w:t>
      </w:r>
      <w:r w:rsidRPr="0081016E">
        <w:rPr>
          <w:rFonts w:ascii="Arial" w:hAnsi="Arial" w:cs="Arial"/>
          <w:sz w:val="22"/>
        </w:rPr>
        <w:t>habitat</w:t>
      </w:r>
      <w:r>
        <w:rPr>
          <w:rFonts w:ascii="Arial" w:hAnsi="Arial" w:cs="Arial"/>
          <w:sz w:val="22"/>
        </w:rPr>
        <w:t>ge públic</w:t>
      </w:r>
      <w:r w:rsidR="006F46C5">
        <w:rPr>
          <w:rFonts w:ascii="Arial" w:hAnsi="Arial" w:cs="Arial"/>
          <w:sz w:val="22"/>
        </w:rPr>
        <w:t xml:space="preserve"> i </w:t>
      </w:r>
      <w:r w:rsidR="00D26768">
        <w:rPr>
          <w:rFonts w:ascii="Arial" w:hAnsi="Arial" w:cs="Arial"/>
          <w:sz w:val="22"/>
        </w:rPr>
        <w:t xml:space="preserve">a </w:t>
      </w:r>
      <w:r w:rsidR="006F46C5">
        <w:rPr>
          <w:rFonts w:ascii="Arial" w:hAnsi="Arial" w:cs="Arial"/>
          <w:sz w:val="22"/>
        </w:rPr>
        <w:t xml:space="preserve">la mobilitat </w:t>
      </w:r>
      <w:r w:rsidR="005D34D5">
        <w:rPr>
          <w:rFonts w:ascii="Arial" w:hAnsi="Arial" w:cs="Arial"/>
          <w:sz w:val="22"/>
        </w:rPr>
        <w:t xml:space="preserve">sostenible </w:t>
      </w:r>
      <w:r w:rsidR="00D26768">
        <w:rPr>
          <w:rFonts w:ascii="Arial" w:hAnsi="Arial" w:cs="Arial"/>
          <w:sz w:val="22"/>
        </w:rPr>
        <w:t xml:space="preserve">sobre dues rodes </w:t>
      </w:r>
      <w:r>
        <w:rPr>
          <w:rFonts w:ascii="Arial" w:hAnsi="Arial" w:cs="Arial"/>
          <w:sz w:val="22"/>
        </w:rPr>
        <w:t>ha</w:t>
      </w:r>
      <w:r w:rsidR="00D26768">
        <w:rPr>
          <w:rFonts w:ascii="Arial" w:hAnsi="Arial" w:cs="Arial"/>
          <w:sz w:val="22"/>
        </w:rPr>
        <w:t>n</w:t>
      </w:r>
      <w:r>
        <w:rPr>
          <w:rFonts w:ascii="Arial" w:hAnsi="Arial" w:cs="Arial"/>
          <w:sz w:val="22"/>
        </w:rPr>
        <w:t xml:space="preserve"> </w:t>
      </w:r>
      <w:r w:rsidR="00D26768">
        <w:rPr>
          <w:rFonts w:ascii="Arial" w:hAnsi="Arial" w:cs="Arial"/>
          <w:sz w:val="22"/>
        </w:rPr>
        <w:t>estat</w:t>
      </w:r>
      <w:r>
        <w:rPr>
          <w:rFonts w:ascii="Arial" w:hAnsi="Arial" w:cs="Arial"/>
          <w:sz w:val="22"/>
        </w:rPr>
        <w:t xml:space="preserve"> qüestions clau en </w:t>
      </w:r>
      <w:r w:rsidR="00D26768">
        <w:rPr>
          <w:rFonts w:ascii="Arial" w:hAnsi="Arial" w:cs="Arial"/>
          <w:sz w:val="22"/>
        </w:rPr>
        <w:t>el Ple</w:t>
      </w:r>
      <w:r>
        <w:rPr>
          <w:rFonts w:ascii="Arial" w:hAnsi="Arial" w:cs="Arial"/>
          <w:sz w:val="22"/>
        </w:rPr>
        <w:t xml:space="preserve"> </w:t>
      </w:r>
      <w:r w:rsidR="00D26768">
        <w:rPr>
          <w:rFonts w:ascii="Arial" w:hAnsi="Arial" w:cs="Arial"/>
          <w:sz w:val="22"/>
        </w:rPr>
        <w:t xml:space="preserve">municipal de maig </w:t>
      </w:r>
      <w:r>
        <w:rPr>
          <w:rFonts w:ascii="Arial" w:hAnsi="Arial" w:cs="Arial"/>
          <w:sz w:val="22"/>
        </w:rPr>
        <w:t xml:space="preserve">del Prat, que s’ha celebrat aquesta tarda al Saló de Plens de la Casa de la Vila. </w:t>
      </w:r>
      <w:r w:rsidR="00D26768">
        <w:rPr>
          <w:rFonts w:ascii="Arial" w:hAnsi="Arial" w:cs="Arial"/>
          <w:sz w:val="22"/>
        </w:rPr>
        <w:t xml:space="preserve">La sessió ha </w:t>
      </w:r>
      <w:r w:rsidR="005D34D5">
        <w:rPr>
          <w:rFonts w:ascii="Arial" w:hAnsi="Arial" w:cs="Arial"/>
          <w:sz w:val="22"/>
        </w:rPr>
        <w:t>servit també per donar</w:t>
      </w:r>
      <w:r w:rsidR="00D26768">
        <w:rPr>
          <w:rFonts w:ascii="Arial" w:hAnsi="Arial" w:cs="Arial"/>
          <w:sz w:val="22"/>
        </w:rPr>
        <w:t xml:space="preserve"> el vistiplau a una actualització </w:t>
      </w:r>
      <w:r w:rsidR="005D34D5">
        <w:rPr>
          <w:rFonts w:ascii="Arial" w:hAnsi="Arial" w:cs="Arial"/>
          <w:sz w:val="22"/>
        </w:rPr>
        <w:t>de la normativa sobre paisatge urbà per adaptar-la a les transformacions que viuen les façanes de la ciutat.</w:t>
      </w:r>
    </w:p>
    <w:p w14:paraId="59E26E42" w14:textId="7582AE8C" w:rsidR="0081016E" w:rsidRDefault="00C55398" w:rsidP="0081016E">
      <w:pPr>
        <w:rPr>
          <w:rFonts w:ascii="Arial" w:hAnsi="Arial" w:cs="Arial"/>
          <w:sz w:val="22"/>
        </w:rPr>
      </w:pPr>
      <w:r>
        <w:rPr>
          <w:rFonts w:ascii="Arial" w:hAnsi="Arial" w:cs="Arial"/>
          <w:sz w:val="22"/>
        </w:rPr>
        <w:t>Amb els vots favora</w:t>
      </w:r>
      <w:r w:rsidR="00D91044">
        <w:rPr>
          <w:rFonts w:ascii="Arial" w:hAnsi="Arial" w:cs="Arial"/>
          <w:sz w:val="22"/>
        </w:rPr>
        <w:t>bles de tots els grups municipals</w:t>
      </w:r>
      <w:r w:rsidR="00214C45">
        <w:rPr>
          <w:rFonts w:ascii="Arial" w:hAnsi="Arial" w:cs="Arial"/>
          <w:sz w:val="22"/>
        </w:rPr>
        <w:t xml:space="preserve">, el Ple de maig ha declarat </w:t>
      </w:r>
      <w:r w:rsidR="007771CF" w:rsidRPr="00E708A8">
        <w:rPr>
          <w:rFonts w:ascii="Arial" w:hAnsi="Arial" w:cs="Arial"/>
          <w:sz w:val="22"/>
        </w:rPr>
        <w:t>d’especial interès</w:t>
      </w:r>
      <w:r w:rsidR="00214C45" w:rsidRPr="00E708A8">
        <w:rPr>
          <w:rFonts w:ascii="Arial" w:hAnsi="Arial" w:cs="Arial"/>
          <w:sz w:val="22"/>
        </w:rPr>
        <w:t xml:space="preserve"> </w:t>
      </w:r>
      <w:r w:rsidR="00214C45">
        <w:rPr>
          <w:rFonts w:ascii="Arial" w:hAnsi="Arial" w:cs="Arial"/>
          <w:sz w:val="22"/>
        </w:rPr>
        <w:t xml:space="preserve">l’obra que està portant a terme l’UTE formada per la </w:t>
      </w:r>
      <w:r w:rsidR="00214C45" w:rsidRPr="0081016E">
        <w:rPr>
          <w:rFonts w:ascii="Arial" w:hAnsi="Arial" w:cs="Arial"/>
          <w:sz w:val="22"/>
        </w:rPr>
        <w:t xml:space="preserve">Fundació Família i Benestar Social </w:t>
      </w:r>
      <w:r w:rsidR="00214C45">
        <w:rPr>
          <w:rFonts w:ascii="Arial" w:hAnsi="Arial" w:cs="Arial"/>
          <w:sz w:val="22"/>
        </w:rPr>
        <w:t>i</w:t>
      </w:r>
      <w:r w:rsidR="00214C45" w:rsidRPr="0081016E">
        <w:rPr>
          <w:rFonts w:ascii="Arial" w:hAnsi="Arial" w:cs="Arial"/>
          <w:sz w:val="22"/>
        </w:rPr>
        <w:t xml:space="preserve"> Hàbitat 3</w:t>
      </w:r>
      <w:r w:rsidR="00214C45">
        <w:rPr>
          <w:rFonts w:ascii="Arial" w:hAnsi="Arial" w:cs="Arial"/>
          <w:sz w:val="22"/>
        </w:rPr>
        <w:t xml:space="preserve"> a l’Eixample Sud</w:t>
      </w:r>
      <w:r w:rsidR="002F6257">
        <w:rPr>
          <w:rFonts w:ascii="Arial" w:hAnsi="Arial" w:cs="Arial"/>
          <w:sz w:val="22"/>
        </w:rPr>
        <w:t xml:space="preserve"> per a la construcció </w:t>
      </w:r>
      <w:r w:rsidR="00214C45">
        <w:rPr>
          <w:rFonts w:ascii="Arial" w:hAnsi="Arial" w:cs="Arial"/>
          <w:sz w:val="22"/>
        </w:rPr>
        <w:t xml:space="preserve">de </w:t>
      </w:r>
      <w:r w:rsidR="00214C45" w:rsidRPr="00214C45">
        <w:rPr>
          <w:rFonts w:ascii="Arial" w:hAnsi="Arial" w:cs="Arial"/>
          <w:sz w:val="22"/>
        </w:rPr>
        <w:t>135 habitatges de protecció oficial</w:t>
      </w:r>
      <w:r w:rsidR="00B66580">
        <w:rPr>
          <w:rFonts w:ascii="Arial" w:hAnsi="Arial" w:cs="Arial"/>
          <w:sz w:val="22"/>
        </w:rPr>
        <w:t xml:space="preserve"> -</w:t>
      </w:r>
      <w:r w:rsidR="00214C45" w:rsidRPr="00214C45">
        <w:rPr>
          <w:rFonts w:ascii="Arial" w:hAnsi="Arial" w:cs="Arial"/>
          <w:sz w:val="22"/>
        </w:rPr>
        <w:t>que es destinaran a lloguer social</w:t>
      </w:r>
      <w:r w:rsidR="00B66580">
        <w:rPr>
          <w:rFonts w:ascii="Arial" w:hAnsi="Arial" w:cs="Arial"/>
          <w:sz w:val="22"/>
        </w:rPr>
        <w:t>-</w:t>
      </w:r>
      <w:r w:rsidR="00214C45" w:rsidRPr="00214C45">
        <w:rPr>
          <w:rFonts w:ascii="Arial" w:hAnsi="Arial" w:cs="Arial"/>
          <w:sz w:val="22"/>
        </w:rPr>
        <w:t xml:space="preserve">, 4 locals comercials i 144 places d’aparcament. </w:t>
      </w:r>
      <w:r w:rsidR="00B66580">
        <w:rPr>
          <w:rFonts w:ascii="Arial" w:hAnsi="Arial" w:cs="Arial"/>
          <w:sz w:val="22"/>
        </w:rPr>
        <w:t xml:space="preserve">Això suposarà </w:t>
      </w:r>
      <w:r w:rsidR="0081016E">
        <w:rPr>
          <w:rFonts w:ascii="Arial" w:hAnsi="Arial" w:cs="Arial"/>
          <w:sz w:val="22"/>
        </w:rPr>
        <w:t xml:space="preserve">una bonificació del 95 per cent </w:t>
      </w:r>
      <w:r w:rsidR="0081016E" w:rsidRPr="0081016E">
        <w:rPr>
          <w:rFonts w:ascii="Arial" w:hAnsi="Arial" w:cs="Arial"/>
          <w:sz w:val="22"/>
        </w:rPr>
        <w:t>en l’Impost sobre Construccions, Instal·lacions i Obres i en la Taxa per llicències</w:t>
      </w:r>
      <w:r w:rsidR="00B66580">
        <w:rPr>
          <w:rFonts w:ascii="Arial" w:hAnsi="Arial" w:cs="Arial"/>
          <w:sz w:val="22"/>
        </w:rPr>
        <w:t>.</w:t>
      </w:r>
    </w:p>
    <w:p w14:paraId="12A23539" w14:textId="2E26E08D" w:rsidR="00B66580" w:rsidRDefault="00B66580" w:rsidP="0081016E">
      <w:pPr>
        <w:rPr>
          <w:rFonts w:ascii="Arial" w:hAnsi="Arial" w:cs="Arial"/>
          <w:sz w:val="22"/>
        </w:rPr>
      </w:pPr>
      <w:r w:rsidRPr="00B66580">
        <w:rPr>
          <w:rFonts w:ascii="Arial" w:hAnsi="Arial" w:cs="Arial"/>
          <w:sz w:val="22"/>
        </w:rPr>
        <w:t xml:space="preserve">L’Ajuntament va signar </w:t>
      </w:r>
      <w:r>
        <w:rPr>
          <w:rFonts w:ascii="Arial" w:hAnsi="Arial" w:cs="Arial"/>
          <w:sz w:val="22"/>
        </w:rPr>
        <w:t xml:space="preserve">el juliol de </w:t>
      </w:r>
      <w:r w:rsidRPr="00B66580">
        <w:rPr>
          <w:rFonts w:ascii="Arial" w:hAnsi="Arial" w:cs="Arial"/>
          <w:sz w:val="22"/>
        </w:rPr>
        <w:t xml:space="preserve">l’any passat un conveni pel qual cedia </w:t>
      </w:r>
      <w:r>
        <w:rPr>
          <w:rFonts w:ascii="Arial" w:hAnsi="Arial" w:cs="Arial"/>
          <w:sz w:val="22"/>
        </w:rPr>
        <w:t xml:space="preserve">durant 75 anys </w:t>
      </w:r>
      <w:r w:rsidRPr="00B66580">
        <w:rPr>
          <w:rFonts w:ascii="Arial" w:hAnsi="Arial" w:cs="Arial"/>
          <w:sz w:val="22"/>
        </w:rPr>
        <w:t>a aquesta UTE l’ús d’una parcel·la municipal ubicada a la cantonada formada entre Ronda Sud i Carretera de l’Aviació</w:t>
      </w:r>
      <w:r>
        <w:rPr>
          <w:rFonts w:ascii="Arial" w:hAnsi="Arial" w:cs="Arial"/>
          <w:sz w:val="22"/>
        </w:rPr>
        <w:t xml:space="preserve">. La previsió és que les obres comencin aquest estiu i que </w:t>
      </w:r>
      <w:r w:rsidR="00303F02">
        <w:rPr>
          <w:rFonts w:ascii="Arial" w:hAnsi="Arial" w:cs="Arial"/>
          <w:sz w:val="22"/>
        </w:rPr>
        <w:t>l’</w:t>
      </w:r>
      <w:r>
        <w:rPr>
          <w:rFonts w:ascii="Arial" w:hAnsi="Arial" w:cs="Arial"/>
          <w:sz w:val="22"/>
        </w:rPr>
        <w:t xml:space="preserve">edifici estigui acabat el 2026. </w:t>
      </w:r>
      <w:r w:rsidR="00526504" w:rsidRPr="00526504">
        <w:rPr>
          <w:rFonts w:ascii="Arial" w:hAnsi="Arial" w:cs="Arial"/>
          <w:sz w:val="22"/>
        </w:rPr>
        <w:t>Hi haurà tres tipologies d’habitatges: 19 d’una sola habitació, que tindran una superfície útil aproximada de 39 m2 i es llogaran per menys de 300 € al mes; 28 de dues habitacions, amb una superfície aproximada de 54 m2 i un lloguer mensual d’uns 400 €; i 88 de tres habitacions, que tindran una superfície d’uns 73 m2 i una renda d’uns 500 € al mes.</w:t>
      </w:r>
    </w:p>
    <w:p w14:paraId="721FE528" w14:textId="464CA22A" w:rsidR="00BB0D52" w:rsidRDefault="00526504" w:rsidP="0081016E">
      <w:pPr>
        <w:rPr>
          <w:rFonts w:ascii="Arial" w:hAnsi="Arial" w:cs="Arial"/>
          <w:sz w:val="22"/>
        </w:rPr>
      </w:pPr>
      <w:r>
        <w:rPr>
          <w:rFonts w:ascii="Arial" w:hAnsi="Arial" w:cs="Arial"/>
          <w:sz w:val="22"/>
        </w:rPr>
        <w:t xml:space="preserve">El projecte té un </w:t>
      </w:r>
      <w:r w:rsidRPr="00526504">
        <w:rPr>
          <w:rFonts w:ascii="Arial" w:hAnsi="Arial" w:cs="Arial"/>
          <w:sz w:val="22"/>
        </w:rPr>
        <w:t>pressupost de 19,6 milions d’euros</w:t>
      </w:r>
      <w:r>
        <w:rPr>
          <w:rFonts w:ascii="Arial" w:hAnsi="Arial" w:cs="Arial"/>
          <w:sz w:val="22"/>
        </w:rPr>
        <w:t>, dels quals l</w:t>
      </w:r>
      <w:r w:rsidR="00F27DC5">
        <w:rPr>
          <w:rFonts w:ascii="Arial" w:hAnsi="Arial" w:cs="Arial"/>
          <w:sz w:val="22"/>
        </w:rPr>
        <w:t xml:space="preserve">’UTE </w:t>
      </w:r>
      <w:r>
        <w:rPr>
          <w:rFonts w:ascii="Arial" w:hAnsi="Arial" w:cs="Arial"/>
          <w:sz w:val="22"/>
        </w:rPr>
        <w:t xml:space="preserve">integrada per </w:t>
      </w:r>
      <w:r w:rsidRPr="0081016E">
        <w:rPr>
          <w:rFonts w:ascii="Arial" w:hAnsi="Arial" w:cs="Arial"/>
          <w:sz w:val="22"/>
        </w:rPr>
        <w:t xml:space="preserve">Fundació Família i Benestar Social </w:t>
      </w:r>
      <w:r>
        <w:rPr>
          <w:rFonts w:ascii="Arial" w:hAnsi="Arial" w:cs="Arial"/>
          <w:sz w:val="22"/>
        </w:rPr>
        <w:t>i</w:t>
      </w:r>
      <w:r w:rsidRPr="0081016E">
        <w:rPr>
          <w:rFonts w:ascii="Arial" w:hAnsi="Arial" w:cs="Arial"/>
          <w:sz w:val="22"/>
        </w:rPr>
        <w:t xml:space="preserve"> Hàbitat 3</w:t>
      </w:r>
      <w:r>
        <w:rPr>
          <w:rFonts w:ascii="Arial" w:hAnsi="Arial" w:cs="Arial"/>
          <w:sz w:val="22"/>
        </w:rPr>
        <w:t xml:space="preserve"> aportarà </w:t>
      </w:r>
      <w:r w:rsidRPr="00526504">
        <w:rPr>
          <w:rFonts w:ascii="Arial" w:hAnsi="Arial" w:cs="Arial"/>
          <w:sz w:val="22"/>
        </w:rPr>
        <w:t>14,8 milions</w:t>
      </w:r>
      <w:r>
        <w:rPr>
          <w:rFonts w:ascii="Arial" w:hAnsi="Arial" w:cs="Arial"/>
          <w:sz w:val="22"/>
        </w:rPr>
        <w:t xml:space="preserve">, mentre que els </w:t>
      </w:r>
      <w:r w:rsidRPr="00526504">
        <w:rPr>
          <w:rFonts w:ascii="Arial" w:hAnsi="Arial" w:cs="Arial"/>
          <w:sz w:val="22"/>
        </w:rPr>
        <w:t xml:space="preserve">4,8 milions restants provindran dels fons europeus </w:t>
      </w:r>
      <w:proofErr w:type="spellStart"/>
      <w:r w:rsidRPr="00526504">
        <w:rPr>
          <w:rFonts w:ascii="Arial" w:hAnsi="Arial" w:cs="Arial"/>
          <w:sz w:val="22"/>
        </w:rPr>
        <w:t>Next</w:t>
      </w:r>
      <w:proofErr w:type="spellEnd"/>
      <w:r w:rsidRPr="00526504">
        <w:rPr>
          <w:rFonts w:ascii="Arial" w:hAnsi="Arial" w:cs="Arial"/>
          <w:sz w:val="22"/>
        </w:rPr>
        <w:t xml:space="preserve"> </w:t>
      </w:r>
      <w:proofErr w:type="spellStart"/>
      <w:r w:rsidRPr="00526504">
        <w:rPr>
          <w:rFonts w:ascii="Arial" w:hAnsi="Arial" w:cs="Arial"/>
          <w:sz w:val="22"/>
        </w:rPr>
        <w:t>Generation</w:t>
      </w:r>
      <w:proofErr w:type="spellEnd"/>
      <w:r>
        <w:rPr>
          <w:rFonts w:ascii="Arial" w:hAnsi="Arial" w:cs="Arial"/>
          <w:sz w:val="22"/>
        </w:rPr>
        <w:t xml:space="preserve">. Aquesta és una de les tres promocions d’habitatge públic que s’estan impulsant a l’Eixample Sud amb l’objectiu de doblar l’oferta actual </w:t>
      </w:r>
      <w:r w:rsidR="00CC1BF2">
        <w:rPr>
          <w:rFonts w:ascii="Arial" w:hAnsi="Arial" w:cs="Arial"/>
          <w:sz w:val="22"/>
        </w:rPr>
        <w:t>d’aquesta alternativa residencial assequible</w:t>
      </w:r>
      <w:r w:rsidR="00F27DC5">
        <w:rPr>
          <w:rFonts w:ascii="Arial" w:hAnsi="Arial" w:cs="Arial"/>
          <w:sz w:val="22"/>
        </w:rPr>
        <w:t>, pública o social,</w:t>
      </w:r>
      <w:r w:rsidR="00CC1BF2">
        <w:rPr>
          <w:rFonts w:ascii="Arial" w:hAnsi="Arial" w:cs="Arial"/>
          <w:sz w:val="22"/>
        </w:rPr>
        <w:t xml:space="preserve"> a</w:t>
      </w:r>
      <w:r>
        <w:rPr>
          <w:rFonts w:ascii="Arial" w:hAnsi="Arial" w:cs="Arial"/>
          <w:sz w:val="22"/>
        </w:rPr>
        <w:t xml:space="preserve"> la ciutat</w:t>
      </w:r>
      <w:r w:rsidR="00D2369D">
        <w:rPr>
          <w:rFonts w:ascii="Arial" w:hAnsi="Arial" w:cs="Arial"/>
          <w:sz w:val="22"/>
        </w:rPr>
        <w:t>.</w:t>
      </w:r>
    </w:p>
    <w:p w14:paraId="2B907029" w14:textId="36E94984" w:rsidR="009576B2" w:rsidRPr="00855213" w:rsidRDefault="00BB0D52" w:rsidP="0081016E">
      <w:pPr>
        <w:rPr>
          <w:rFonts w:ascii="Arial" w:hAnsi="Arial" w:cs="Arial"/>
          <w:b/>
          <w:sz w:val="22"/>
        </w:rPr>
      </w:pPr>
      <w:r>
        <w:rPr>
          <w:rFonts w:ascii="Arial" w:hAnsi="Arial" w:cs="Arial"/>
          <w:b/>
          <w:sz w:val="22"/>
        </w:rPr>
        <w:t>Noves i</w:t>
      </w:r>
      <w:r w:rsidR="00855213" w:rsidRPr="00855213">
        <w:rPr>
          <w:rFonts w:ascii="Arial" w:hAnsi="Arial" w:cs="Arial"/>
          <w:b/>
          <w:sz w:val="22"/>
        </w:rPr>
        <w:t>nversions per millorar la xarxa d’aigua</w:t>
      </w:r>
    </w:p>
    <w:p w14:paraId="252C89E6" w14:textId="32BD1BE6" w:rsidR="009576B2" w:rsidRDefault="009576B2" w:rsidP="0081016E">
      <w:pPr>
        <w:rPr>
          <w:rFonts w:ascii="Arial" w:hAnsi="Arial" w:cs="Arial"/>
          <w:sz w:val="22"/>
        </w:rPr>
      </w:pPr>
      <w:r>
        <w:rPr>
          <w:rFonts w:ascii="Arial" w:hAnsi="Arial" w:cs="Arial"/>
          <w:sz w:val="22"/>
        </w:rPr>
        <w:lastRenderedPageBreak/>
        <w:t>Així mateix, el plenari ha aprovat diverses</w:t>
      </w:r>
      <w:r w:rsidR="00855213">
        <w:rPr>
          <w:rFonts w:ascii="Arial" w:hAnsi="Arial" w:cs="Arial"/>
          <w:sz w:val="22"/>
        </w:rPr>
        <w:t xml:space="preserve"> modificacions de crèdit. </w:t>
      </w:r>
      <w:r w:rsidR="00BB0D52">
        <w:rPr>
          <w:rFonts w:ascii="Arial" w:hAnsi="Arial" w:cs="Arial"/>
          <w:sz w:val="22"/>
        </w:rPr>
        <w:t>Entre aquestes</w:t>
      </w:r>
      <w:r w:rsidR="00855213">
        <w:rPr>
          <w:rFonts w:ascii="Arial" w:hAnsi="Arial" w:cs="Arial"/>
          <w:sz w:val="22"/>
        </w:rPr>
        <w:t xml:space="preserve">, una </w:t>
      </w:r>
      <w:r w:rsidR="00BB0D52">
        <w:rPr>
          <w:rFonts w:ascii="Arial" w:hAnsi="Arial" w:cs="Arial"/>
          <w:sz w:val="22"/>
        </w:rPr>
        <w:t xml:space="preserve">que </w:t>
      </w:r>
      <w:r w:rsidR="00855213">
        <w:rPr>
          <w:rFonts w:ascii="Arial" w:hAnsi="Arial" w:cs="Arial"/>
          <w:sz w:val="22"/>
        </w:rPr>
        <w:t>permet</w:t>
      </w:r>
      <w:r>
        <w:rPr>
          <w:rFonts w:ascii="Arial" w:hAnsi="Arial" w:cs="Arial"/>
          <w:sz w:val="22"/>
        </w:rPr>
        <w:t xml:space="preserve"> mobilitzar 180.000 euros</w:t>
      </w:r>
      <w:r w:rsidR="00855213">
        <w:rPr>
          <w:rFonts w:ascii="Arial" w:hAnsi="Arial" w:cs="Arial"/>
          <w:sz w:val="22"/>
        </w:rPr>
        <w:t xml:space="preserve"> per finançar mesures per seguir fent front a la sequera optimitzant encara més l’ús de l’aigua. Aquesta inversió permetrà segregar la xarxa d’abastament d’aigua regenerada, dedicada a activitats com el reg, de la d’aigua potable, per poder fer</w:t>
      </w:r>
      <w:r w:rsidR="00F27DC5">
        <w:rPr>
          <w:rFonts w:ascii="Arial" w:hAnsi="Arial" w:cs="Arial"/>
          <w:sz w:val="22"/>
        </w:rPr>
        <w:t>-ne</w:t>
      </w:r>
      <w:r w:rsidR="00855213">
        <w:rPr>
          <w:rFonts w:ascii="Arial" w:hAnsi="Arial" w:cs="Arial"/>
          <w:sz w:val="22"/>
        </w:rPr>
        <w:t xml:space="preserve"> un millor aprofitament.</w:t>
      </w:r>
    </w:p>
    <w:p w14:paraId="12773B07" w14:textId="00BD025F" w:rsidR="005D34D5" w:rsidRPr="005D34D5" w:rsidRDefault="005D34D5" w:rsidP="0081016E">
      <w:pPr>
        <w:rPr>
          <w:rFonts w:ascii="Arial" w:hAnsi="Arial" w:cs="Arial"/>
          <w:b/>
          <w:sz w:val="22"/>
        </w:rPr>
      </w:pPr>
      <w:r>
        <w:rPr>
          <w:rFonts w:ascii="Arial" w:hAnsi="Arial" w:cs="Arial"/>
          <w:b/>
          <w:sz w:val="22"/>
        </w:rPr>
        <w:t>Per una ciutat més ‘</w:t>
      </w:r>
      <w:proofErr w:type="spellStart"/>
      <w:r>
        <w:rPr>
          <w:rFonts w:ascii="Arial" w:hAnsi="Arial" w:cs="Arial"/>
          <w:b/>
          <w:sz w:val="22"/>
        </w:rPr>
        <w:t>ciclable</w:t>
      </w:r>
      <w:proofErr w:type="spellEnd"/>
      <w:r>
        <w:rPr>
          <w:rFonts w:ascii="Arial" w:hAnsi="Arial" w:cs="Arial"/>
          <w:b/>
          <w:sz w:val="22"/>
        </w:rPr>
        <w:t>’</w:t>
      </w:r>
    </w:p>
    <w:p w14:paraId="5851E7D2" w14:textId="26E055BF" w:rsidR="00526504" w:rsidRDefault="00502DF7" w:rsidP="0081016E">
      <w:pPr>
        <w:rPr>
          <w:rFonts w:ascii="Arial" w:hAnsi="Arial" w:cs="Arial"/>
          <w:sz w:val="22"/>
        </w:rPr>
      </w:pPr>
      <w:r>
        <w:rPr>
          <w:rFonts w:ascii="Arial" w:hAnsi="Arial" w:cs="Arial"/>
          <w:sz w:val="22"/>
        </w:rPr>
        <w:t>Fent un pas més en el seu comprom</w:t>
      </w:r>
      <w:r w:rsidR="000D62A1">
        <w:rPr>
          <w:rFonts w:ascii="Arial" w:hAnsi="Arial" w:cs="Arial"/>
          <w:sz w:val="22"/>
        </w:rPr>
        <w:t>í</w:t>
      </w:r>
      <w:r>
        <w:rPr>
          <w:rFonts w:ascii="Arial" w:hAnsi="Arial" w:cs="Arial"/>
          <w:sz w:val="22"/>
        </w:rPr>
        <w:t xml:space="preserve">s amb l’impuls de la mobilitat sostenible i saludable, l’Ajuntament del Prat s’ha sumat avui a la Declaració </w:t>
      </w:r>
      <w:r w:rsidR="0060769A">
        <w:rPr>
          <w:rFonts w:ascii="Arial" w:hAnsi="Arial" w:cs="Arial"/>
          <w:sz w:val="22"/>
        </w:rPr>
        <w:t xml:space="preserve">Europea per l’ús de la Bicicleta. El text, impulsat per la Comissió Europea i ratificat pel govern espanyol el mes passat, reconeix aquest mitjà de transport com un dels ‘més sostenibles, accessibles i inclusius, </w:t>
      </w:r>
      <w:r w:rsidR="0060769A" w:rsidRPr="0060769A">
        <w:rPr>
          <w:rFonts w:ascii="Arial" w:hAnsi="Arial" w:cs="Arial"/>
          <w:sz w:val="22"/>
        </w:rPr>
        <w:t>de baix cost i saludables</w:t>
      </w:r>
      <w:r w:rsidR="0060769A">
        <w:rPr>
          <w:rFonts w:ascii="Arial" w:hAnsi="Arial" w:cs="Arial"/>
          <w:sz w:val="22"/>
        </w:rPr>
        <w:t>’ i l’entén com una peça clau cap a la descarbonització de la mobilitat.</w:t>
      </w:r>
    </w:p>
    <w:p w14:paraId="0746355D" w14:textId="38D2E68B" w:rsidR="000D62A1" w:rsidRDefault="000D62A1" w:rsidP="000D62A1">
      <w:pPr>
        <w:rPr>
          <w:rFonts w:ascii="Arial" w:hAnsi="Arial" w:cs="Arial"/>
          <w:sz w:val="22"/>
        </w:rPr>
      </w:pPr>
      <w:r>
        <w:rPr>
          <w:rFonts w:ascii="Arial" w:hAnsi="Arial" w:cs="Arial"/>
          <w:sz w:val="22"/>
        </w:rPr>
        <w:t>El</w:t>
      </w:r>
      <w:r w:rsidRPr="000D62A1">
        <w:rPr>
          <w:rFonts w:ascii="Arial" w:hAnsi="Arial" w:cs="Arial"/>
          <w:sz w:val="22"/>
        </w:rPr>
        <w:t xml:space="preserve"> Prat és membre de la Red de </w:t>
      </w:r>
      <w:proofErr w:type="spellStart"/>
      <w:r w:rsidRPr="000D62A1">
        <w:rPr>
          <w:rFonts w:ascii="Arial" w:hAnsi="Arial" w:cs="Arial"/>
          <w:sz w:val="22"/>
        </w:rPr>
        <w:t>Ciudades</w:t>
      </w:r>
      <w:proofErr w:type="spellEnd"/>
      <w:r w:rsidRPr="000D62A1">
        <w:rPr>
          <w:rFonts w:ascii="Arial" w:hAnsi="Arial" w:cs="Arial"/>
          <w:sz w:val="22"/>
        </w:rPr>
        <w:t xml:space="preserve"> y </w:t>
      </w:r>
      <w:proofErr w:type="spellStart"/>
      <w:r w:rsidRPr="000D62A1">
        <w:rPr>
          <w:rFonts w:ascii="Arial" w:hAnsi="Arial" w:cs="Arial"/>
          <w:sz w:val="22"/>
        </w:rPr>
        <w:t>Territorios</w:t>
      </w:r>
      <w:proofErr w:type="spellEnd"/>
      <w:r w:rsidRPr="000D62A1">
        <w:rPr>
          <w:rFonts w:ascii="Arial" w:hAnsi="Arial" w:cs="Arial"/>
          <w:sz w:val="22"/>
        </w:rPr>
        <w:t xml:space="preserve"> por la bicicleta</w:t>
      </w:r>
      <w:r w:rsidR="00CC1BF2">
        <w:rPr>
          <w:rFonts w:ascii="Arial" w:hAnsi="Arial" w:cs="Arial"/>
          <w:sz w:val="22"/>
        </w:rPr>
        <w:t>, una associació d’abast estatal integrada per entitats locals</w:t>
      </w:r>
      <w:r w:rsidR="00F610E4">
        <w:rPr>
          <w:rFonts w:ascii="Arial" w:hAnsi="Arial" w:cs="Arial"/>
          <w:sz w:val="22"/>
        </w:rPr>
        <w:t xml:space="preserve"> que té per objectiu convertir aquest mitjà de transport en prioritari i transformar les ciutat en espais 100 % </w:t>
      </w:r>
      <w:proofErr w:type="spellStart"/>
      <w:r w:rsidR="00F610E4">
        <w:rPr>
          <w:rFonts w:ascii="Arial" w:hAnsi="Arial" w:cs="Arial"/>
          <w:sz w:val="22"/>
        </w:rPr>
        <w:t>ciclables</w:t>
      </w:r>
      <w:proofErr w:type="spellEnd"/>
      <w:r w:rsidR="00F610E4">
        <w:rPr>
          <w:rFonts w:ascii="Arial" w:hAnsi="Arial" w:cs="Arial"/>
          <w:sz w:val="22"/>
        </w:rPr>
        <w:t xml:space="preserve">. </w:t>
      </w:r>
      <w:r>
        <w:rPr>
          <w:rFonts w:ascii="Arial" w:hAnsi="Arial" w:cs="Arial"/>
          <w:sz w:val="22"/>
        </w:rPr>
        <w:t>En aquest sentit,</w:t>
      </w:r>
      <w:r w:rsidR="00F610E4">
        <w:rPr>
          <w:rFonts w:ascii="Arial" w:hAnsi="Arial" w:cs="Arial"/>
          <w:sz w:val="22"/>
        </w:rPr>
        <w:t xml:space="preserve"> fa anys que al municipi</w:t>
      </w:r>
      <w:r>
        <w:rPr>
          <w:rFonts w:ascii="Arial" w:hAnsi="Arial" w:cs="Arial"/>
          <w:sz w:val="22"/>
        </w:rPr>
        <w:t xml:space="preserve"> </w:t>
      </w:r>
      <w:r w:rsidR="00CC1BF2">
        <w:rPr>
          <w:rFonts w:ascii="Arial" w:hAnsi="Arial" w:cs="Arial"/>
          <w:sz w:val="22"/>
        </w:rPr>
        <w:t xml:space="preserve">es treballa </w:t>
      </w:r>
      <w:r w:rsidRPr="000D62A1">
        <w:rPr>
          <w:rFonts w:ascii="Arial" w:hAnsi="Arial" w:cs="Arial"/>
          <w:sz w:val="22"/>
        </w:rPr>
        <w:t>per aconseguir xarxes ciclistes segures i coherents</w:t>
      </w:r>
      <w:r w:rsidR="00CC1BF2">
        <w:rPr>
          <w:rFonts w:ascii="Arial" w:hAnsi="Arial" w:cs="Arial"/>
          <w:sz w:val="22"/>
        </w:rPr>
        <w:t>,</w:t>
      </w:r>
      <w:r w:rsidRPr="000D62A1">
        <w:rPr>
          <w:rFonts w:ascii="Arial" w:hAnsi="Arial" w:cs="Arial"/>
          <w:sz w:val="22"/>
        </w:rPr>
        <w:t xml:space="preserve"> </w:t>
      </w:r>
      <w:r w:rsidR="00CC1BF2">
        <w:rPr>
          <w:rFonts w:ascii="Arial" w:hAnsi="Arial" w:cs="Arial"/>
          <w:sz w:val="22"/>
        </w:rPr>
        <w:t xml:space="preserve">així com per </w:t>
      </w:r>
      <w:r w:rsidR="00205042">
        <w:rPr>
          <w:rFonts w:ascii="Arial" w:hAnsi="Arial" w:cs="Arial"/>
          <w:sz w:val="22"/>
        </w:rPr>
        <w:t xml:space="preserve">crear </w:t>
      </w:r>
      <w:r w:rsidRPr="000D62A1">
        <w:rPr>
          <w:rFonts w:ascii="Arial" w:hAnsi="Arial" w:cs="Arial"/>
          <w:sz w:val="22"/>
        </w:rPr>
        <w:t>diferents modalitats d’aparcament per a bicicleta</w:t>
      </w:r>
      <w:r w:rsidR="00205042">
        <w:rPr>
          <w:rFonts w:ascii="Arial" w:hAnsi="Arial" w:cs="Arial"/>
          <w:sz w:val="22"/>
        </w:rPr>
        <w:t xml:space="preserve"> que facilitin que tot tipus de públics facin </w:t>
      </w:r>
      <w:r w:rsidR="00F27DC5">
        <w:rPr>
          <w:rFonts w:ascii="Arial" w:hAnsi="Arial" w:cs="Arial"/>
          <w:sz w:val="22"/>
        </w:rPr>
        <w:t>e</w:t>
      </w:r>
      <w:r w:rsidR="00205042">
        <w:rPr>
          <w:rFonts w:ascii="Arial" w:hAnsi="Arial" w:cs="Arial"/>
          <w:sz w:val="22"/>
        </w:rPr>
        <w:t>l salt cap a aquest mitjà que aporta beneficis tant a nivell individual com col·lectiu</w:t>
      </w:r>
      <w:r w:rsidR="00CC1BF2">
        <w:rPr>
          <w:rFonts w:ascii="Arial" w:hAnsi="Arial" w:cs="Arial"/>
          <w:sz w:val="22"/>
        </w:rPr>
        <w:t>.</w:t>
      </w:r>
    </w:p>
    <w:p w14:paraId="4A24AD25" w14:textId="5F24FF75" w:rsidR="00205042" w:rsidRDefault="00205042" w:rsidP="0081016E">
      <w:pPr>
        <w:rPr>
          <w:rFonts w:ascii="Arial" w:hAnsi="Arial" w:cs="Arial"/>
          <w:sz w:val="22"/>
        </w:rPr>
      </w:pPr>
      <w:r>
        <w:rPr>
          <w:rFonts w:ascii="Arial" w:hAnsi="Arial" w:cs="Arial"/>
          <w:sz w:val="22"/>
        </w:rPr>
        <w:t>L’ordenança de circulació</w:t>
      </w:r>
      <w:r w:rsidR="00CC1BF2">
        <w:rPr>
          <w:rFonts w:ascii="Arial" w:hAnsi="Arial" w:cs="Arial"/>
          <w:sz w:val="22"/>
        </w:rPr>
        <w:t>,</w:t>
      </w:r>
      <w:r w:rsidR="00F610E4">
        <w:rPr>
          <w:rFonts w:ascii="Arial" w:hAnsi="Arial" w:cs="Arial"/>
          <w:sz w:val="22"/>
        </w:rPr>
        <w:t xml:space="preserve"> que </w:t>
      </w:r>
      <w:r w:rsidR="006F46C5">
        <w:rPr>
          <w:rFonts w:ascii="Arial" w:hAnsi="Arial" w:cs="Arial"/>
          <w:sz w:val="22"/>
        </w:rPr>
        <w:t xml:space="preserve">estableix una velocitat màxima de circulació de 30 Km / h, </w:t>
      </w:r>
      <w:r>
        <w:rPr>
          <w:rFonts w:ascii="Arial" w:hAnsi="Arial" w:cs="Arial"/>
          <w:sz w:val="22"/>
        </w:rPr>
        <w:t xml:space="preserve">ha convertit de facto </w:t>
      </w:r>
      <w:r w:rsidR="006F46C5">
        <w:rPr>
          <w:rFonts w:ascii="Arial" w:hAnsi="Arial" w:cs="Arial"/>
          <w:sz w:val="22"/>
        </w:rPr>
        <w:t xml:space="preserve">tot el nucli urbà en territori </w:t>
      </w:r>
      <w:r w:rsidR="00C305CA">
        <w:rPr>
          <w:rFonts w:ascii="Arial" w:hAnsi="Arial" w:cs="Arial"/>
          <w:sz w:val="22"/>
        </w:rPr>
        <w:t>pedalable</w:t>
      </w:r>
      <w:r>
        <w:rPr>
          <w:rFonts w:ascii="Arial" w:hAnsi="Arial" w:cs="Arial"/>
          <w:sz w:val="22"/>
        </w:rPr>
        <w:t xml:space="preserve"> i l’Ajuntament està treballant en traslladar els carrils bici de la vorera a la calçada allà on és possible la convivència segura amb el vehicle</w:t>
      </w:r>
      <w:r w:rsidR="006F46C5">
        <w:rPr>
          <w:rFonts w:ascii="Arial" w:hAnsi="Arial" w:cs="Arial"/>
          <w:sz w:val="22"/>
        </w:rPr>
        <w:t>.</w:t>
      </w:r>
      <w:r>
        <w:rPr>
          <w:rFonts w:ascii="Arial" w:hAnsi="Arial" w:cs="Arial"/>
          <w:sz w:val="22"/>
        </w:rPr>
        <w:t xml:space="preserve"> En paral·lel, s’està culminant una anella de carrils bici segregats que connecta el nucli urbà amb les principals zones d’activitat econòmica del municipi</w:t>
      </w:r>
      <w:r w:rsidR="00E708A8">
        <w:rPr>
          <w:rFonts w:ascii="Arial" w:hAnsi="Arial" w:cs="Arial"/>
          <w:sz w:val="22"/>
        </w:rPr>
        <w:t xml:space="preserve"> i amb la platja</w:t>
      </w:r>
      <w:r>
        <w:rPr>
          <w:rFonts w:ascii="Arial" w:hAnsi="Arial" w:cs="Arial"/>
          <w:sz w:val="22"/>
        </w:rPr>
        <w:t>.</w:t>
      </w:r>
    </w:p>
    <w:p w14:paraId="57A0FBDB" w14:textId="7D088950" w:rsidR="00E708A8" w:rsidRDefault="006F46C5" w:rsidP="0081016E">
      <w:pPr>
        <w:rPr>
          <w:rFonts w:ascii="Arial" w:hAnsi="Arial" w:cs="Arial"/>
          <w:sz w:val="22"/>
        </w:rPr>
      </w:pPr>
      <w:r>
        <w:rPr>
          <w:rFonts w:ascii="Arial" w:hAnsi="Arial" w:cs="Arial"/>
          <w:sz w:val="22"/>
        </w:rPr>
        <w:t>A</w:t>
      </w:r>
      <w:r w:rsidR="006E6B9E">
        <w:rPr>
          <w:rFonts w:ascii="Arial" w:hAnsi="Arial" w:cs="Arial"/>
          <w:sz w:val="22"/>
        </w:rPr>
        <w:t xml:space="preserve"> banda d’això</w:t>
      </w:r>
      <w:r>
        <w:rPr>
          <w:rFonts w:ascii="Arial" w:hAnsi="Arial" w:cs="Arial"/>
          <w:sz w:val="22"/>
        </w:rPr>
        <w:t xml:space="preserve">, </w:t>
      </w:r>
      <w:r w:rsidR="00E708A8">
        <w:rPr>
          <w:rFonts w:ascii="Arial" w:hAnsi="Arial" w:cs="Arial"/>
          <w:sz w:val="22"/>
        </w:rPr>
        <w:t>la ciutat disposa de</w:t>
      </w:r>
      <w:r w:rsidR="00A978DC">
        <w:rPr>
          <w:rFonts w:ascii="Arial" w:hAnsi="Arial" w:cs="Arial"/>
          <w:sz w:val="22"/>
        </w:rPr>
        <w:t xml:space="preserve"> més de 500 places d’estacionament de bicicletes en la via pública</w:t>
      </w:r>
      <w:r w:rsidR="00163180">
        <w:rPr>
          <w:rFonts w:ascii="Arial" w:hAnsi="Arial" w:cs="Arial"/>
          <w:sz w:val="22"/>
        </w:rPr>
        <w:t xml:space="preserve"> i</w:t>
      </w:r>
      <w:r w:rsidR="00E708A8">
        <w:rPr>
          <w:rFonts w:ascii="Arial" w:hAnsi="Arial" w:cs="Arial"/>
          <w:sz w:val="22"/>
        </w:rPr>
        <w:t xml:space="preserve"> 22 mòduls d’aparcament </w:t>
      </w:r>
      <w:r w:rsidR="00F27DC5">
        <w:rPr>
          <w:rFonts w:ascii="Arial" w:hAnsi="Arial" w:cs="Arial"/>
          <w:sz w:val="22"/>
        </w:rPr>
        <w:t xml:space="preserve">segur </w:t>
      </w:r>
      <w:r w:rsidR="00E708A8">
        <w:rPr>
          <w:rFonts w:ascii="Arial" w:hAnsi="Arial" w:cs="Arial"/>
          <w:sz w:val="22"/>
        </w:rPr>
        <w:t xml:space="preserve">de </w:t>
      </w:r>
      <w:proofErr w:type="spellStart"/>
      <w:r w:rsidR="00E708A8">
        <w:rPr>
          <w:rFonts w:ascii="Arial" w:hAnsi="Arial" w:cs="Arial"/>
          <w:sz w:val="22"/>
        </w:rPr>
        <w:t>Bicibox</w:t>
      </w:r>
      <w:proofErr w:type="spellEnd"/>
      <w:r w:rsidR="00E708A8">
        <w:rPr>
          <w:rFonts w:ascii="Arial" w:hAnsi="Arial" w:cs="Arial"/>
          <w:sz w:val="22"/>
        </w:rPr>
        <w:t>, als quals s’acaba de sumar un mòdul de gran capacitat al Mas Blau.</w:t>
      </w:r>
      <w:r w:rsidR="006E6B9E">
        <w:rPr>
          <w:rFonts w:ascii="Arial" w:hAnsi="Arial" w:cs="Arial"/>
          <w:sz w:val="22"/>
        </w:rPr>
        <w:t xml:space="preserve"> </w:t>
      </w:r>
      <w:r w:rsidR="00E708A8">
        <w:rPr>
          <w:rFonts w:ascii="Arial" w:hAnsi="Arial" w:cs="Arial"/>
          <w:sz w:val="22"/>
        </w:rPr>
        <w:t>Està previst col·locar</w:t>
      </w:r>
      <w:r w:rsidR="00F27DC5">
        <w:rPr>
          <w:rFonts w:ascii="Arial" w:hAnsi="Arial" w:cs="Arial"/>
          <w:sz w:val="22"/>
        </w:rPr>
        <w:t>, a més,</w:t>
      </w:r>
      <w:r w:rsidR="00E708A8">
        <w:rPr>
          <w:rFonts w:ascii="Arial" w:hAnsi="Arial" w:cs="Arial"/>
          <w:sz w:val="22"/>
        </w:rPr>
        <w:t xml:space="preserve"> nous mòduls</w:t>
      </w:r>
      <w:r w:rsidR="00163180">
        <w:rPr>
          <w:rFonts w:ascii="Arial" w:hAnsi="Arial" w:cs="Arial"/>
          <w:sz w:val="22"/>
        </w:rPr>
        <w:t xml:space="preserve"> d’aquest servei</w:t>
      </w:r>
      <w:r w:rsidR="00E708A8">
        <w:rPr>
          <w:rFonts w:ascii="Arial" w:hAnsi="Arial" w:cs="Arial"/>
          <w:sz w:val="22"/>
        </w:rPr>
        <w:t xml:space="preserve"> a l’estació de Renfe i a dues estacions de metro amb l’objectiu de facilitar la intermodalitat. És a dir, que la ciutadania pugui canviar ràpidament d’una modalitat de transport a un</w:t>
      </w:r>
      <w:r w:rsidR="001C3D54">
        <w:rPr>
          <w:rFonts w:ascii="Arial" w:hAnsi="Arial" w:cs="Arial"/>
          <w:sz w:val="22"/>
        </w:rPr>
        <w:t>a</w:t>
      </w:r>
      <w:r w:rsidR="00E708A8">
        <w:rPr>
          <w:rFonts w:ascii="Arial" w:hAnsi="Arial" w:cs="Arial"/>
          <w:sz w:val="22"/>
        </w:rPr>
        <w:t xml:space="preserve"> altr</w:t>
      </w:r>
      <w:r w:rsidR="001C3D54">
        <w:rPr>
          <w:rFonts w:ascii="Arial" w:hAnsi="Arial" w:cs="Arial"/>
          <w:sz w:val="22"/>
        </w:rPr>
        <w:t>a</w:t>
      </w:r>
      <w:r w:rsidR="00E708A8">
        <w:rPr>
          <w:rFonts w:ascii="Arial" w:hAnsi="Arial" w:cs="Arial"/>
          <w:sz w:val="22"/>
        </w:rPr>
        <w:t xml:space="preserve"> en els seus desplaçaments. </w:t>
      </w:r>
    </w:p>
    <w:p w14:paraId="668269E4" w14:textId="6C81BDBF" w:rsidR="0060769A" w:rsidRDefault="00E708A8" w:rsidP="0081016E">
      <w:pPr>
        <w:rPr>
          <w:rFonts w:ascii="Arial" w:hAnsi="Arial" w:cs="Arial"/>
          <w:sz w:val="22"/>
        </w:rPr>
      </w:pPr>
      <w:r>
        <w:rPr>
          <w:rFonts w:ascii="Arial" w:hAnsi="Arial" w:cs="Arial"/>
          <w:sz w:val="22"/>
        </w:rPr>
        <w:t xml:space="preserve">També en la línia de fer accessible </w:t>
      </w:r>
      <w:r w:rsidR="00163180">
        <w:rPr>
          <w:rFonts w:ascii="Arial" w:hAnsi="Arial" w:cs="Arial"/>
          <w:sz w:val="22"/>
        </w:rPr>
        <w:t>la mobilitat</w:t>
      </w:r>
      <w:r>
        <w:rPr>
          <w:rFonts w:ascii="Arial" w:hAnsi="Arial" w:cs="Arial"/>
          <w:sz w:val="22"/>
        </w:rPr>
        <w:t xml:space="preserve"> sobre dues rodes a molts perfils de persones, el Prat es va sumar</w:t>
      </w:r>
      <w:r w:rsidR="00D2454D">
        <w:rPr>
          <w:rFonts w:ascii="Arial" w:hAnsi="Arial" w:cs="Arial"/>
          <w:sz w:val="22"/>
        </w:rPr>
        <w:t xml:space="preserve"> el gener de</w:t>
      </w:r>
      <w:r>
        <w:rPr>
          <w:rFonts w:ascii="Arial" w:hAnsi="Arial" w:cs="Arial"/>
          <w:sz w:val="22"/>
        </w:rPr>
        <w:t xml:space="preserve"> l’any passat </w:t>
      </w:r>
      <w:r w:rsidR="00487FA4">
        <w:rPr>
          <w:rFonts w:ascii="Arial" w:hAnsi="Arial" w:cs="Arial"/>
          <w:sz w:val="22"/>
        </w:rPr>
        <w:t xml:space="preserve">a </w:t>
      </w:r>
      <w:proofErr w:type="spellStart"/>
      <w:r w:rsidR="00487FA4">
        <w:rPr>
          <w:rFonts w:ascii="Arial" w:hAnsi="Arial" w:cs="Arial"/>
          <w:sz w:val="22"/>
        </w:rPr>
        <w:t>l’</w:t>
      </w:r>
      <w:r w:rsidR="006E6B9E">
        <w:rPr>
          <w:rFonts w:ascii="Arial" w:hAnsi="Arial" w:cs="Arial"/>
          <w:sz w:val="22"/>
        </w:rPr>
        <w:t>AMBici</w:t>
      </w:r>
      <w:proofErr w:type="spellEnd"/>
      <w:r>
        <w:rPr>
          <w:rFonts w:ascii="Arial" w:hAnsi="Arial" w:cs="Arial"/>
          <w:sz w:val="22"/>
        </w:rPr>
        <w:t xml:space="preserve">. </w:t>
      </w:r>
      <w:r w:rsidR="00487FA4">
        <w:rPr>
          <w:rFonts w:ascii="Arial" w:hAnsi="Arial" w:cs="Arial"/>
          <w:sz w:val="22"/>
        </w:rPr>
        <w:t xml:space="preserve">Aquest servei metropolità i públic de bici elèctrica compartida, al qual s’han adherit una quinzena de municipis, està previst que s’integri amb el </w:t>
      </w:r>
      <w:proofErr w:type="spellStart"/>
      <w:r w:rsidR="00487FA4">
        <w:rPr>
          <w:rFonts w:ascii="Arial" w:hAnsi="Arial" w:cs="Arial"/>
          <w:sz w:val="22"/>
        </w:rPr>
        <w:t>Bicing</w:t>
      </w:r>
      <w:proofErr w:type="spellEnd"/>
      <w:r w:rsidR="00487FA4">
        <w:rPr>
          <w:rFonts w:ascii="Arial" w:hAnsi="Arial" w:cs="Arial"/>
          <w:sz w:val="22"/>
        </w:rPr>
        <w:t xml:space="preserve"> de Barcelona. </w:t>
      </w:r>
    </w:p>
    <w:p w14:paraId="0DFA7BBF" w14:textId="654BC4B1" w:rsidR="005D34D5" w:rsidRPr="006E6B9E" w:rsidRDefault="006E6B9E" w:rsidP="0081016E">
      <w:pPr>
        <w:rPr>
          <w:rFonts w:ascii="Arial" w:hAnsi="Arial" w:cs="Arial"/>
          <w:b/>
          <w:sz w:val="22"/>
        </w:rPr>
      </w:pPr>
      <w:r w:rsidRPr="006E6B9E">
        <w:rPr>
          <w:rFonts w:ascii="Arial" w:hAnsi="Arial" w:cs="Arial"/>
          <w:b/>
          <w:sz w:val="22"/>
        </w:rPr>
        <w:t>Normativa per a un paisatge urbà en evolució</w:t>
      </w:r>
    </w:p>
    <w:p w14:paraId="6B8102D7" w14:textId="417E6FEA" w:rsidR="0022303A" w:rsidRPr="0081016E" w:rsidRDefault="0022303A" w:rsidP="0081016E">
      <w:pPr>
        <w:rPr>
          <w:rFonts w:ascii="Arial" w:hAnsi="Arial" w:cs="Arial"/>
          <w:sz w:val="22"/>
        </w:rPr>
      </w:pPr>
      <w:r>
        <w:rPr>
          <w:rFonts w:ascii="Arial" w:hAnsi="Arial" w:cs="Arial"/>
          <w:sz w:val="22"/>
        </w:rPr>
        <w:t>Un altre dels punts destacats en l’ordre del dia de la sessió plenària ha estat relacionat amb el paisatge de la ciutat. Concretament, s’ha aprovat una actualització de l’ordenança de l’ús dels colors, els materials i altres elements</w:t>
      </w:r>
      <w:r w:rsidR="00BA653D">
        <w:rPr>
          <w:rFonts w:ascii="Arial" w:hAnsi="Arial" w:cs="Arial"/>
          <w:sz w:val="22"/>
        </w:rPr>
        <w:t>, una normativa que</w:t>
      </w:r>
      <w:r w:rsidR="00D2369D">
        <w:rPr>
          <w:rFonts w:ascii="Arial" w:hAnsi="Arial" w:cs="Arial"/>
          <w:sz w:val="22"/>
        </w:rPr>
        <w:t xml:space="preserve"> regula les façanes de la ciutat, que</w:t>
      </w:r>
      <w:r w:rsidR="00BA653D">
        <w:rPr>
          <w:rFonts w:ascii="Arial" w:hAnsi="Arial" w:cs="Arial"/>
          <w:sz w:val="22"/>
        </w:rPr>
        <w:t xml:space="preserve"> data de 2004 i que, des de llavors, només havia estat modificada un cop, el 2009. Ara, a instàncies de les àrees d’Acció Institucional i Projectes Urbans i </w:t>
      </w:r>
      <w:r w:rsidR="000D62A1">
        <w:rPr>
          <w:rFonts w:ascii="Arial" w:hAnsi="Arial" w:cs="Arial"/>
          <w:sz w:val="22"/>
        </w:rPr>
        <w:t xml:space="preserve">la </w:t>
      </w:r>
      <w:r w:rsidR="00BA653D">
        <w:rPr>
          <w:rFonts w:ascii="Arial" w:hAnsi="Arial" w:cs="Arial"/>
          <w:sz w:val="22"/>
        </w:rPr>
        <w:t xml:space="preserve">d’Urbanisme i Habitatge, el Ple ha donat el vistiplau a un canvi que permet </w:t>
      </w:r>
      <w:r w:rsidR="00BA653D" w:rsidRPr="00BA653D">
        <w:rPr>
          <w:rFonts w:ascii="Arial" w:hAnsi="Arial" w:cs="Arial"/>
          <w:sz w:val="22"/>
        </w:rPr>
        <w:t>adequar-la a noves</w:t>
      </w:r>
      <w:r w:rsidR="00BA653D">
        <w:rPr>
          <w:rFonts w:ascii="Arial" w:hAnsi="Arial" w:cs="Arial"/>
          <w:sz w:val="22"/>
        </w:rPr>
        <w:t xml:space="preserve"> tipologies de construccions</w:t>
      </w:r>
      <w:r w:rsidR="00BA653D" w:rsidRPr="00BA653D">
        <w:rPr>
          <w:rFonts w:ascii="Arial" w:hAnsi="Arial" w:cs="Arial"/>
          <w:sz w:val="22"/>
        </w:rPr>
        <w:t xml:space="preserve">, com ara </w:t>
      </w:r>
      <w:r w:rsidR="00BA653D">
        <w:rPr>
          <w:rFonts w:ascii="Arial" w:hAnsi="Arial" w:cs="Arial"/>
          <w:sz w:val="22"/>
        </w:rPr>
        <w:t xml:space="preserve">les </w:t>
      </w:r>
      <w:r w:rsidR="00BA653D" w:rsidRPr="00BA653D">
        <w:rPr>
          <w:rFonts w:ascii="Arial" w:hAnsi="Arial" w:cs="Arial"/>
          <w:sz w:val="22"/>
        </w:rPr>
        <w:t>plaques fotovoltaiques instal·lades en façanes</w:t>
      </w:r>
      <w:r w:rsidR="000D62A1">
        <w:rPr>
          <w:rFonts w:ascii="Arial" w:hAnsi="Arial" w:cs="Arial"/>
          <w:sz w:val="22"/>
        </w:rPr>
        <w:t xml:space="preserve"> o els </w:t>
      </w:r>
      <w:r w:rsidR="000D62A1" w:rsidRPr="000D62A1">
        <w:rPr>
          <w:rFonts w:ascii="Arial" w:hAnsi="Arial" w:cs="Arial"/>
          <w:sz w:val="22"/>
        </w:rPr>
        <w:t>Sistem</w:t>
      </w:r>
      <w:r w:rsidR="000D62A1">
        <w:rPr>
          <w:rFonts w:ascii="Arial" w:hAnsi="Arial" w:cs="Arial"/>
          <w:sz w:val="22"/>
        </w:rPr>
        <w:t>es</w:t>
      </w:r>
      <w:r w:rsidR="000D62A1" w:rsidRPr="000D62A1">
        <w:rPr>
          <w:rFonts w:ascii="Arial" w:hAnsi="Arial" w:cs="Arial"/>
          <w:sz w:val="22"/>
        </w:rPr>
        <w:t xml:space="preserve"> d</w:t>
      </w:r>
      <w:r w:rsidR="000D62A1">
        <w:rPr>
          <w:rFonts w:ascii="Arial" w:hAnsi="Arial" w:cs="Arial"/>
          <w:sz w:val="22"/>
        </w:rPr>
        <w:t>’</w:t>
      </w:r>
      <w:r w:rsidR="000D62A1" w:rsidRPr="000D62A1">
        <w:rPr>
          <w:rFonts w:ascii="Arial" w:hAnsi="Arial" w:cs="Arial"/>
          <w:sz w:val="22"/>
        </w:rPr>
        <w:t>A</w:t>
      </w:r>
      <w:r w:rsidR="000D62A1">
        <w:rPr>
          <w:rFonts w:ascii="Arial" w:hAnsi="Arial" w:cs="Arial"/>
          <w:sz w:val="22"/>
        </w:rPr>
        <w:t xml:space="preserve">ïllament Tèrmic </w:t>
      </w:r>
      <w:r w:rsidR="000D62A1" w:rsidRPr="000D62A1">
        <w:rPr>
          <w:rFonts w:ascii="Arial" w:hAnsi="Arial" w:cs="Arial"/>
          <w:sz w:val="22"/>
        </w:rPr>
        <w:t>Exterior</w:t>
      </w:r>
      <w:r w:rsidR="00BA653D">
        <w:rPr>
          <w:rFonts w:ascii="Arial" w:hAnsi="Arial" w:cs="Arial"/>
          <w:sz w:val="22"/>
        </w:rPr>
        <w:t xml:space="preserve">, </w:t>
      </w:r>
      <w:r w:rsidR="00D2454D">
        <w:rPr>
          <w:rFonts w:ascii="Arial" w:hAnsi="Arial" w:cs="Arial"/>
          <w:sz w:val="22"/>
        </w:rPr>
        <w:t xml:space="preserve">o obrir la possibilitat de crear murals artístics en façanes, </w:t>
      </w:r>
      <w:r w:rsidR="00BA653D">
        <w:rPr>
          <w:rFonts w:ascii="Arial" w:hAnsi="Arial" w:cs="Arial"/>
          <w:sz w:val="22"/>
        </w:rPr>
        <w:t xml:space="preserve">així com clarificar alguns criteris.  </w:t>
      </w:r>
    </w:p>
    <w:sectPr w:rsidR="0022303A" w:rsidRPr="0081016E" w:rsidSect="00C55398">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1F50A" w14:textId="77777777" w:rsidR="00576CA0" w:rsidRDefault="00576CA0" w:rsidP="00576CA0">
      <w:pPr>
        <w:spacing w:after="0" w:line="240" w:lineRule="auto"/>
      </w:pPr>
      <w:r>
        <w:separator/>
      </w:r>
    </w:p>
  </w:endnote>
  <w:endnote w:type="continuationSeparator" w:id="0">
    <w:p w14:paraId="374CD190" w14:textId="77777777" w:rsidR="00576CA0" w:rsidRDefault="00576CA0" w:rsidP="00576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64D55" w14:textId="77777777" w:rsidR="00576CA0" w:rsidRDefault="00576CA0" w:rsidP="00576CA0">
      <w:pPr>
        <w:spacing w:after="0" w:line="240" w:lineRule="auto"/>
      </w:pPr>
      <w:r>
        <w:separator/>
      </w:r>
    </w:p>
  </w:footnote>
  <w:footnote w:type="continuationSeparator" w:id="0">
    <w:p w14:paraId="363F9DAE" w14:textId="77777777" w:rsidR="00576CA0" w:rsidRDefault="00576CA0" w:rsidP="00576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88432" w14:textId="50F3C121" w:rsidR="00576CA0" w:rsidRDefault="00576CA0">
    <w:pPr>
      <w:pStyle w:val="Encabezado"/>
    </w:pPr>
    <w:r>
      <w:rPr>
        <w:noProof/>
      </w:rPr>
      <w:drawing>
        <wp:inline distT="0" distB="0" distL="0" distR="0" wp14:anchorId="3244FCC2" wp14:editId="55566752">
          <wp:extent cx="1882472" cy="59436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E_color.png"/>
                  <pic:cNvPicPr/>
                </pic:nvPicPr>
                <pic:blipFill>
                  <a:blip r:embed="rId1">
                    <a:extLst>
                      <a:ext uri="{28A0092B-C50C-407E-A947-70E740481C1C}">
                        <a14:useLocalDpi xmlns:a14="http://schemas.microsoft.com/office/drawing/2010/main" val="0"/>
                      </a:ext>
                    </a:extLst>
                  </a:blip>
                  <a:stretch>
                    <a:fillRect/>
                  </a:stretch>
                </pic:blipFill>
                <pic:spPr>
                  <a:xfrm>
                    <a:off x="0" y="0"/>
                    <a:ext cx="1907450" cy="602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5460AF"/>
    <w:multiLevelType w:val="hybridMultilevel"/>
    <w:tmpl w:val="EE886C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6E"/>
    <w:rsid w:val="000D62A1"/>
    <w:rsid w:val="00163180"/>
    <w:rsid w:val="001C3D54"/>
    <w:rsid w:val="00205042"/>
    <w:rsid w:val="00214C45"/>
    <w:rsid w:val="0022303A"/>
    <w:rsid w:val="002F6257"/>
    <w:rsid w:val="00303F02"/>
    <w:rsid w:val="00327473"/>
    <w:rsid w:val="00347DA0"/>
    <w:rsid w:val="004544C1"/>
    <w:rsid w:val="00487FA4"/>
    <w:rsid w:val="00502DF7"/>
    <w:rsid w:val="00526504"/>
    <w:rsid w:val="00576CA0"/>
    <w:rsid w:val="005D34D5"/>
    <w:rsid w:val="0060769A"/>
    <w:rsid w:val="006E6B9E"/>
    <w:rsid w:val="006F46C5"/>
    <w:rsid w:val="007771CF"/>
    <w:rsid w:val="0081016E"/>
    <w:rsid w:val="00855213"/>
    <w:rsid w:val="009576B2"/>
    <w:rsid w:val="00A978DC"/>
    <w:rsid w:val="00B17B74"/>
    <w:rsid w:val="00B66580"/>
    <w:rsid w:val="00BA653D"/>
    <w:rsid w:val="00BB0D52"/>
    <w:rsid w:val="00C10C2E"/>
    <w:rsid w:val="00C305CA"/>
    <w:rsid w:val="00C55398"/>
    <w:rsid w:val="00CC1BF2"/>
    <w:rsid w:val="00D2369D"/>
    <w:rsid w:val="00D2454D"/>
    <w:rsid w:val="00D26768"/>
    <w:rsid w:val="00D91044"/>
    <w:rsid w:val="00E708A8"/>
    <w:rsid w:val="00EB564D"/>
    <w:rsid w:val="00F27DC5"/>
    <w:rsid w:val="00F610E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2EE46"/>
  <w15:chartTrackingRefBased/>
  <w15:docId w15:val="{8BD760D5-96E3-452A-8728-82D69689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16E"/>
    <w:pPr>
      <w:ind w:left="720"/>
      <w:contextualSpacing/>
    </w:pPr>
  </w:style>
  <w:style w:type="paragraph" w:styleId="Encabezado">
    <w:name w:val="header"/>
    <w:basedOn w:val="Normal"/>
    <w:link w:val="EncabezadoCar"/>
    <w:uiPriority w:val="99"/>
    <w:unhideWhenUsed/>
    <w:rsid w:val="00576C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6CA0"/>
  </w:style>
  <w:style w:type="paragraph" w:styleId="Piedepgina">
    <w:name w:val="footer"/>
    <w:basedOn w:val="Normal"/>
    <w:link w:val="PiedepginaCar"/>
    <w:uiPriority w:val="99"/>
    <w:unhideWhenUsed/>
    <w:rsid w:val="00576C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6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ce992b-8ed0-48a2-b2db-e9457860b8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130F273F064C54FA76EF9F9DE109E2F" ma:contentTypeVersion="14" ma:contentTypeDescription="Crear nuevo documento." ma:contentTypeScope="" ma:versionID="505fc74a84c1daa8e1df38075e7c56f9">
  <xsd:schema xmlns:xsd="http://www.w3.org/2001/XMLSchema" xmlns:xs="http://www.w3.org/2001/XMLSchema" xmlns:p="http://schemas.microsoft.com/office/2006/metadata/properties" xmlns:ns3="3ace992b-8ed0-48a2-b2db-e9457860b8f5" xmlns:ns4="ddffca97-fd75-4e1d-bc41-cdc37a7ea70d" targetNamespace="http://schemas.microsoft.com/office/2006/metadata/properties" ma:root="true" ma:fieldsID="0118647b818012f9c124c974ebba23c3" ns3:_="" ns4:_="">
    <xsd:import namespace="3ace992b-8ed0-48a2-b2db-e9457860b8f5"/>
    <xsd:import namespace="ddffca97-fd75-4e1d-bc41-cdc37a7ea7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e992b-8ed0-48a2-b2db-e9457860b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fca97-fd75-4e1d-bc41-cdc37a7ea70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27314-84E3-4696-8006-4EA28BE4664B}">
  <ds:schemaRefs>
    <ds:schemaRef ds:uri="http://www.w3.org/XML/1998/namespace"/>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ddffca97-fd75-4e1d-bc41-cdc37a7ea70d"/>
    <ds:schemaRef ds:uri="http://schemas.microsoft.com/office/2006/documentManagement/types"/>
    <ds:schemaRef ds:uri="3ace992b-8ed0-48a2-b2db-e9457860b8f5"/>
    <ds:schemaRef ds:uri="http://purl.org/dc/terms/"/>
  </ds:schemaRefs>
</ds:datastoreItem>
</file>

<file path=customXml/itemProps2.xml><?xml version="1.0" encoding="utf-8"?>
<ds:datastoreItem xmlns:ds="http://schemas.openxmlformats.org/officeDocument/2006/customXml" ds:itemID="{257E9AB3-0E52-4F06-815D-24A3F50BAFF7}">
  <ds:schemaRefs>
    <ds:schemaRef ds:uri="http://schemas.microsoft.com/sharepoint/v3/contenttype/forms"/>
  </ds:schemaRefs>
</ds:datastoreItem>
</file>

<file path=customXml/itemProps3.xml><?xml version="1.0" encoding="utf-8"?>
<ds:datastoreItem xmlns:ds="http://schemas.openxmlformats.org/officeDocument/2006/customXml" ds:itemID="{81D68DF4-FD5F-43A6-A3E9-DE5A780FC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e992b-8ed0-48a2-b2db-e9457860b8f5"/>
    <ds:schemaRef ds:uri="ddffca97-fd75-4e1d-bc41-cdc37a7e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949</Words>
  <Characters>5223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Ajuntament del Prat de Llobregat</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Bermejo Moure, Esther</dc:creator>
  <cp:keywords/>
  <dc:description/>
  <cp:lastModifiedBy>Bermejo Moure, Esther</cp:lastModifiedBy>
  <cp:revision>7</cp:revision>
  <dcterms:created xsi:type="dcterms:W3CDTF">2024-05-30T16:34:00Z</dcterms:created>
  <dcterms:modified xsi:type="dcterms:W3CDTF">2024-05-30T18:02:00Z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0x0101008130F273F064C54FA76EF9F9DE109E2F</vt:lpwstr>
  </property>
</Properties>
</file>