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FA7BE" w14:textId="77777777" w:rsidR="003C2146" w:rsidRDefault="003C2146">
      <w:pPr>
        <w:rPr>
          <w:b/>
          <w:sz w:val="28"/>
          <w:szCs w:val="28"/>
        </w:rPr>
      </w:pPr>
    </w:p>
    <w:p w14:paraId="03800267" w14:textId="36CB231C" w:rsidR="003C2146" w:rsidRPr="003C2146" w:rsidRDefault="003C2146" w:rsidP="003C2146">
      <w:pPr>
        <w:jc w:val="center"/>
        <w:rPr>
          <w:sz w:val="24"/>
          <w:szCs w:val="24"/>
          <w:u w:val="single"/>
        </w:rPr>
      </w:pPr>
      <w:r w:rsidRPr="003C2146">
        <w:rPr>
          <w:sz w:val="24"/>
          <w:szCs w:val="24"/>
          <w:u w:val="single"/>
        </w:rPr>
        <w:t>NOTA DE PREMSA</w:t>
      </w:r>
    </w:p>
    <w:p w14:paraId="4E7075F4" w14:textId="77777777" w:rsidR="003C2146" w:rsidRDefault="003C2146">
      <w:pPr>
        <w:rPr>
          <w:b/>
          <w:sz w:val="28"/>
          <w:szCs w:val="28"/>
        </w:rPr>
      </w:pPr>
    </w:p>
    <w:p w14:paraId="0F2FED22" w14:textId="4B69FAEA" w:rsidR="00FE5E85" w:rsidRDefault="00FE5E85" w:rsidP="003C2146">
      <w:pPr>
        <w:rPr>
          <w:b/>
          <w:sz w:val="28"/>
          <w:szCs w:val="28"/>
        </w:rPr>
      </w:pPr>
      <w:r w:rsidRPr="00FE5E85">
        <w:rPr>
          <w:b/>
          <w:sz w:val="28"/>
          <w:szCs w:val="28"/>
        </w:rPr>
        <w:t xml:space="preserve">L’Ajuntament del Prat </w:t>
      </w:r>
      <w:r w:rsidR="001C30D9">
        <w:rPr>
          <w:b/>
          <w:sz w:val="28"/>
          <w:szCs w:val="28"/>
        </w:rPr>
        <w:t>dec</w:t>
      </w:r>
      <w:r w:rsidR="007E261A">
        <w:rPr>
          <w:b/>
          <w:sz w:val="28"/>
          <w:szCs w:val="28"/>
        </w:rPr>
        <w:t xml:space="preserve">reta </w:t>
      </w:r>
      <w:r w:rsidR="001C30D9">
        <w:rPr>
          <w:b/>
          <w:sz w:val="28"/>
          <w:szCs w:val="28"/>
        </w:rPr>
        <w:t>un dia de dol</w:t>
      </w:r>
      <w:r w:rsidR="00902904">
        <w:rPr>
          <w:b/>
          <w:sz w:val="28"/>
          <w:szCs w:val="28"/>
        </w:rPr>
        <w:t xml:space="preserve"> oficial</w:t>
      </w:r>
      <w:r w:rsidR="001C30D9">
        <w:rPr>
          <w:b/>
          <w:sz w:val="28"/>
          <w:szCs w:val="28"/>
        </w:rPr>
        <w:t xml:space="preserve"> per la mort </w:t>
      </w:r>
      <w:r w:rsidR="007E261A">
        <w:rPr>
          <w:b/>
          <w:sz w:val="28"/>
          <w:szCs w:val="28"/>
        </w:rPr>
        <w:t xml:space="preserve">de </w:t>
      </w:r>
      <w:r w:rsidR="007E261A" w:rsidRPr="007E261A">
        <w:rPr>
          <w:b/>
          <w:sz w:val="28"/>
          <w:szCs w:val="28"/>
        </w:rPr>
        <w:t xml:space="preserve">Fermí Marimon, </w:t>
      </w:r>
      <w:r w:rsidR="007E261A">
        <w:rPr>
          <w:b/>
          <w:sz w:val="28"/>
          <w:szCs w:val="28"/>
        </w:rPr>
        <w:t>ànima del cinema Capri i fill predilecte de la ciutat</w:t>
      </w:r>
    </w:p>
    <w:p w14:paraId="1F014074" w14:textId="77777777" w:rsidR="00552B05" w:rsidRDefault="00552B05">
      <w:pPr>
        <w:rPr>
          <w:b/>
          <w:sz w:val="28"/>
          <w:szCs w:val="28"/>
        </w:rPr>
      </w:pPr>
    </w:p>
    <w:p w14:paraId="4B11A2F7" w14:textId="77777777" w:rsidR="003E71B2" w:rsidRPr="009006B8" w:rsidRDefault="003E71B2" w:rsidP="003E71B2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El plenari també ha recordat Maria José González, regidora del 2007 al 2009 per ICV-EUiA i morta aquest dijous.</w:t>
      </w:r>
    </w:p>
    <w:p w14:paraId="1A362126" w14:textId="40FD7B0E" w:rsidR="009006B8" w:rsidRDefault="007E261A" w:rsidP="00FE5E85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El primer plenari de la nova alcaldessa, Alba Bou,</w:t>
      </w:r>
      <w:r w:rsidR="009006B8" w:rsidRPr="009006B8">
        <w:rPr>
          <w:b/>
        </w:rPr>
        <w:t xml:space="preserve"> ha estat</w:t>
      </w:r>
      <w:r>
        <w:rPr>
          <w:b/>
        </w:rPr>
        <w:t xml:space="preserve"> també el</w:t>
      </w:r>
      <w:r w:rsidR="009006B8" w:rsidRPr="009006B8">
        <w:rPr>
          <w:b/>
        </w:rPr>
        <w:t xml:space="preserve"> de la renúncia al càrrec de regidor </w:t>
      </w:r>
      <w:r>
        <w:rPr>
          <w:b/>
        </w:rPr>
        <w:t>de</w:t>
      </w:r>
      <w:r w:rsidR="009006B8" w:rsidRPr="009006B8">
        <w:rPr>
          <w:b/>
        </w:rPr>
        <w:t xml:space="preserve"> Lluís Mijoler i </w:t>
      </w:r>
      <w:r>
        <w:rPr>
          <w:b/>
        </w:rPr>
        <w:t>el</w:t>
      </w:r>
      <w:r w:rsidR="009006B8" w:rsidRPr="009006B8">
        <w:rPr>
          <w:b/>
        </w:rPr>
        <w:t xml:space="preserve"> del nomenament del nou portaveu del grup El Prat en Comú</w:t>
      </w:r>
      <w:r w:rsidR="003E71B2">
        <w:rPr>
          <w:b/>
        </w:rPr>
        <w:t>, David Vicioso</w:t>
      </w:r>
      <w:r w:rsidR="00E41110">
        <w:rPr>
          <w:b/>
        </w:rPr>
        <w:t>.</w:t>
      </w:r>
    </w:p>
    <w:p w14:paraId="0F28D30F" w14:textId="35297A1A" w:rsidR="00FE5E85" w:rsidRDefault="009006B8" w:rsidP="00FE5E85">
      <w:pPr>
        <w:pStyle w:val="Prrafodelista"/>
        <w:numPr>
          <w:ilvl w:val="0"/>
          <w:numId w:val="1"/>
        </w:numPr>
        <w:rPr>
          <w:b/>
        </w:rPr>
      </w:pPr>
      <w:r w:rsidRPr="009006B8">
        <w:rPr>
          <w:b/>
        </w:rPr>
        <w:t xml:space="preserve">El pressupost municipal de 2025 ha obtingut l’aprovació definitiva, un cop resoltes les al·legacions.  </w:t>
      </w:r>
    </w:p>
    <w:p w14:paraId="133E1A94" w14:textId="77777777" w:rsidR="009006B8" w:rsidRPr="009006B8" w:rsidRDefault="009006B8" w:rsidP="00B01781">
      <w:pPr>
        <w:pStyle w:val="Prrafodelista"/>
        <w:ind w:left="360"/>
        <w:rPr>
          <w:b/>
        </w:rPr>
      </w:pPr>
    </w:p>
    <w:p w14:paraId="0D17BFE2" w14:textId="65F3DD55" w:rsidR="003E71B2" w:rsidRDefault="00A85D62">
      <w:r>
        <w:t xml:space="preserve">L’Ajuntament del Prat ha </w:t>
      </w:r>
      <w:r w:rsidR="007E261A">
        <w:t xml:space="preserve">decretat </w:t>
      </w:r>
      <w:r>
        <w:t>aquesta tarda</w:t>
      </w:r>
      <w:r w:rsidR="00902904">
        <w:t xml:space="preserve">, en el </w:t>
      </w:r>
      <w:r>
        <w:t>primer Ple municipal amb Alba Bou Jordà com a alcaldessa,</w:t>
      </w:r>
      <w:r w:rsidR="00902904">
        <w:t xml:space="preserve"> un dia de dol oficial a la ciutat per la defunció, ahir, de Fermí Marimon </w:t>
      </w:r>
      <w:proofErr w:type="spellStart"/>
      <w:r w:rsidR="00902904">
        <w:t>Marimon</w:t>
      </w:r>
      <w:proofErr w:type="spellEnd"/>
      <w:r w:rsidR="00F43BEA">
        <w:t>,</w:t>
      </w:r>
      <w:r w:rsidR="003E71B2">
        <w:t xml:space="preserve"> Premi Ciutat del Prat del 2009 i fill predilecte de la ciutat des del 2017</w:t>
      </w:r>
      <w:r w:rsidR="00902904">
        <w:t xml:space="preserve">. </w:t>
      </w:r>
      <w:r w:rsidR="003E71B2">
        <w:t>El consistori també ha recordat Maria José González, regidora entre el 2007 i el 2009 per ICV-EUiA i morta també aquest dijous.</w:t>
      </w:r>
    </w:p>
    <w:p w14:paraId="76AC2269" w14:textId="2AE72998" w:rsidR="00CF4C57" w:rsidRDefault="009659D5">
      <w:r>
        <w:t>El Ple del Plat ha tornat avui a la seva seu habitual, el Saló de Plens de la Casa de la Vila, amb Alba Bou presidint per primer cop la sessió.</w:t>
      </w:r>
      <w:r w:rsidR="00902904">
        <w:t xml:space="preserve"> Ha estat la nova alcaldessa qui ha proposat al Ple declarar dia de dol oficial al municipi i abaixar les banderes a mitja asta</w:t>
      </w:r>
      <w:r w:rsidR="00A93116">
        <w:t xml:space="preserve"> demà divendres</w:t>
      </w:r>
      <w:r w:rsidR="00902904">
        <w:t>. Així mateix, ha traslladat el condol i la solidaritat</w:t>
      </w:r>
      <w:r w:rsidR="00F43BEA">
        <w:t>,</w:t>
      </w:r>
      <w:r w:rsidR="00F95C09">
        <w:t xml:space="preserve"> en nom del consistori i de la ciutat</w:t>
      </w:r>
      <w:r w:rsidR="00F43BEA">
        <w:t>,</w:t>
      </w:r>
      <w:r w:rsidR="00902904">
        <w:t xml:space="preserve"> a</w:t>
      </w:r>
      <w:r w:rsidR="00F95C09">
        <w:t xml:space="preserve"> la</w:t>
      </w:r>
      <w:r w:rsidR="00902904">
        <w:t xml:space="preserve"> </w:t>
      </w:r>
      <w:r w:rsidR="00F95C09">
        <w:t>família de</w:t>
      </w:r>
      <w:r w:rsidR="00A93116">
        <w:t xml:space="preserve"> </w:t>
      </w:r>
      <w:r w:rsidR="00A93116" w:rsidRPr="00A93116">
        <w:t>Fermí Marimon</w:t>
      </w:r>
      <w:r w:rsidR="00F95C09">
        <w:t xml:space="preserve">, que </w:t>
      </w:r>
      <w:r w:rsidR="00A93116" w:rsidRPr="00A93116">
        <w:t>fou ànima del Cine Capri i puntal del cinema amateur al Prat.</w:t>
      </w:r>
      <w:r w:rsidR="00A93116">
        <w:t xml:space="preserve"> </w:t>
      </w:r>
      <w:r w:rsidR="00CF4C57">
        <w:t xml:space="preserve">Donada la rellevància de la seva trajectòria i l’empremta que ha deixat a la ciutat, l’alcaldessa ha assenyalat la </w:t>
      </w:r>
      <w:r w:rsidR="00F43BEA">
        <w:t>idoneïtat</w:t>
      </w:r>
      <w:r w:rsidR="00CF4C57">
        <w:t xml:space="preserve"> que el nomenclàtor del municipi en fixi el record</w:t>
      </w:r>
      <w:r w:rsidR="00F43BEA">
        <w:t xml:space="preserve">, una opció que haurà d’estudiar la </w:t>
      </w:r>
      <w:r w:rsidR="0011030C">
        <w:t>ponència</w:t>
      </w:r>
      <w:r w:rsidR="00F43BEA">
        <w:t xml:space="preserve"> dedicada a aquesta matèria</w:t>
      </w:r>
      <w:r w:rsidR="00CF4C57">
        <w:t>.</w:t>
      </w:r>
    </w:p>
    <w:p w14:paraId="70C56CCC" w14:textId="5EFA4FC7" w:rsidR="00C21FD9" w:rsidRDefault="00F43BEA">
      <w:r>
        <w:t>Després</w:t>
      </w:r>
      <w:r w:rsidR="00F95C09">
        <w:t xml:space="preserve"> d’aprovar per unanimitat el </w:t>
      </w:r>
      <w:r w:rsidR="003A0D2E">
        <w:t xml:space="preserve">dia de </w:t>
      </w:r>
      <w:r w:rsidR="00F95C09">
        <w:t xml:space="preserve">dol, el Plenari ha fet un minut de silenci en record del cineasta i </w:t>
      </w:r>
      <w:r w:rsidR="00CF4C57">
        <w:t xml:space="preserve">també </w:t>
      </w:r>
      <w:r w:rsidR="00F95C09">
        <w:t>de l</w:t>
      </w:r>
      <w:r w:rsidR="00CF4C57">
        <w:t>’</w:t>
      </w:r>
      <w:r w:rsidR="00F95C09">
        <w:t>exregidora María José González.</w:t>
      </w:r>
      <w:r w:rsidR="00CF4C57">
        <w:t xml:space="preserve"> </w:t>
      </w:r>
      <w:r w:rsidR="00F95C09">
        <w:t>Tot seguit,</w:t>
      </w:r>
      <w:r w:rsidR="00902904">
        <w:t xml:space="preserve"> </w:t>
      </w:r>
      <w:r w:rsidR="00A93116">
        <w:t>el Ple ha pres</w:t>
      </w:r>
      <w:r w:rsidR="00AB68DF">
        <w:t xml:space="preserve"> coneixement de la renúncia de Lluís Mijoler al càrrec de regidor, que ha mantingut des que va deixar l’Alcaldia per tal de facilitar la transició fins a la designació d’una nova regidora</w:t>
      </w:r>
      <w:r w:rsidR="00A93116">
        <w:t>. Així mateix,</w:t>
      </w:r>
      <w:r w:rsidR="00AB68DF">
        <w:t xml:space="preserve"> s’ha </w:t>
      </w:r>
      <w:r w:rsidR="00A93116">
        <w:t xml:space="preserve">donat per assabentat de </w:t>
      </w:r>
      <w:r w:rsidR="00AB68DF">
        <w:t>la designació de David Vicioso Adrià, t</w:t>
      </w:r>
      <w:r w:rsidR="00AB68DF" w:rsidRPr="00AB68DF">
        <w:t>inent d’</w:t>
      </w:r>
      <w:r w:rsidR="00AB68DF">
        <w:t>Alcaldia</w:t>
      </w:r>
      <w:r w:rsidR="00AB68DF" w:rsidRPr="00AB68DF">
        <w:t xml:space="preserve"> d’Organització, </w:t>
      </w:r>
      <w:proofErr w:type="spellStart"/>
      <w:r w:rsidR="00AB68DF" w:rsidRPr="00AB68DF">
        <w:t>Governança</w:t>
      </w:r>
      <w:proofErr w:type="spellEnd"/>
      <w:r w:rsidR="00AB68DF" w:rsidRPr="00AB68DF">
        <w:t xml:space="preserve"> i Economia</w:t>
      </w:r>
      <w:r w:rsidR="00AB68DF">
        <w:t>, com a portaveu titular del seu grup municipal i d’Anna Martín Cuello,</w:t>
      </w:r>
      <w:r w:rsidR="00F95C09">
        <w:t xml:space="preserve"> t</w:t>
      </w:r>
      <w:r w:rsidR="00F95C09" w:rsidRPr="00F95C09">
        <w:t>inenta d’</w:t>
      </w:r>
      <w:r w:rsidR="00F95C09">
        <w:t>Alcaldia</w:t>
      </w:r>
      <w:r w:rsidR="00F95C09" w:rsidRPr="00F95C09">
        <w:t xml:space="preserve"> de l’Àrea d’Educació, Cultura i Comunitat</w:t>
      </w:r>
      <w:r w:rsidR="00AB68DF">
        <w:t xml:space="preserve"> com a portaveu suplent. </w:t>
      </w:r>
    </w:p>
    <w:p w14:paraId="525F0BC9" w14:textId="7E0DD721" w:rsidR="0085671B" w:rsidRDefault="00C21FD9">
      <w:r>
        <w:t xml:space="preserve">Més enllà dels canvis en la composició del grup municipal majoritari, el Ple ha aprovat </w:t>
      </w:r>
      <w:r w:rsidR="0085671B">
        <w:t xml:space="preserve">definitivament </w:t>
      </w:r>
      <w:r>
        <w:t>avui</w:t>
      </w:r>
      <w:r w:rsidR="0085671B">
        <w:t xml:space="preserve"> el pressupost de 2025, després de resoldre les dues úniques al·legacions </w:t>
      </w:r>
      <w:r w:rsidR="004D5090">
        <w:t>que s’hi han presentat i que no han estat admeses en no enquadrar-se el seu contingut als supòsits que estableix la llei. Els comptes, que van ser presentat</w:t>
      </w:r>
      <w:r w:rsidR="00476E46">
        <w:t>s</w:t>
      </w:r>
      <w:r w:rsidR="004D5090">
        <w:t xml:space="preserve"> per l’equip de govern en una Audiència Pública el 16 de desembre i aprovats inicialment pel Ple el 23 de desembre, suposaran un </w:t>
      </w:r>
      <w:r w:rsidR="00476E46">
        <w:t>augment</w:t>
      </w:r>
      <w:r w:rsidR="004D5090">
        <w:t xml:space="preserve"> </w:t>
      </w:r>
      <w:r w:rsidR="004D5090">
        <w:lastRenderedPageBreak/>
        <w:t xml:space="preserve">de gairebé 8 milions d’euros </w:t>
      </w:r>
      <w:r w:rsidR="00476E46">
        <w:t>en inversions respecte als del 2024 i un increment del patrimoni públic de 100 milions d’euros.</w:t>
      </w:r>
    </w:p>
    <w:p w14:paraId="31A41A46" w14:textId="67F68F01" w:rsidR="00E30E32" w:rsidRPr="00E30E32" w:rsidRDefault="00E30E32">
      <w:pPr>
        <w:rPr>
          <w:b/>
        </w:rPr>
      </w:pPr>
      <w:r w:rsidRPr="00E30E32">
        <w:rPr>
          <w:b/>
        </w:rPr>
        <w:t xml:space="preserve">Beneficis fiscals per fer més confortables i sostenibles els equipaments   </w:t>
      </w:r>
    </w:p>
    <w:p w14:paraId="7A9B9552" w14:textId="43D3814D" w:rsidR="009659D5" w:rsidRDefault="00E30E32">
      <w:r>
        <w:t>El pl</w:t>
      </w:r>
      <w:r w:rsidR="007355E4">
        <w:t>e</w:t>
      </w:r>
      <w:r>
        <w:t xml:space="preserve">nari d’avui </w:t>
      </w:r>
      <w:r w:rsidR="00A93116">
        <w:t>h</w:t>
      </w:r>
      <w:r>
        <w:t>a donat llum verda a</w:t>
      </w:r>
      <w:r w:rsidR="00C21FD9">
        <w:t xml:space="preserve"> bonificacions </w:t>
      </w:r>
      <w:r w:rsidR="00823BD9" w:rsidRPr="00823BD9">
        <w:t xml:space="preserve">del 95% de la quota de l’ICIO i de la Taxa d’obres </w:t>
      </w:r>
      <w:r w:rsidR="00191AE9">
        <w:t>a dos projectes que la Generalitat de Catalunya portarà a terme</w:t>
      </w:r>
      <w:r w:rsidR="00823BD9">
        <w:t xml:space="preserve"> al Prat i que han estat declarats d’especial interès municipal. Un és el de millora de</w:t>
      </w:r>
      <w:r w:rsidR="00823BD9" w:rsidRPr="00823BD9">
        <w:t>l Centre Cívic El Prat de Llobregat-Delta</w:t>
      </w:r>
      <w:r w:rsidR="00823BD9">
        <w:t xml:space="preserve">, del qual és titular </w:t>
      </w:r>
      <w:r w:rsidR="00403B67">
        <w:t xml:space="preserve">el </w:t>
      </w:r>
      <w:r w:rsidR="00823BD9" w:rsidRPr="00823BD9">
        <w:t>Departament de Drets Socials</w:t>
      </w:r>
      <w:r w:rsidR="00823BD9">
        <w:t xml:space="preserve"> i que </w:t>
      </w:r>
      <w:r w:rsidR="00823BD9" w:rsidRPr="005C74A9">
        <w:t>compta amb un Casal de gent gran</w:t>
      </w:r>
      <w:r w:rsidR="003A0D2E">
        <w:t>,</w:t>
      </w:r>
      <w:r w:rsidR="00823BD9" w:rsidRPr="005C74A9">
        <w:t xml:space="preserve"> destinat a promoure el seu benestar i la seva participació com a membres actius de la societat</w:t>
      </w:r>
      <w:r w:rsidR="00823BD9">
        <w:t xml:space="preserve">, </w:t>
      </w:r>
      <w:r w:rsidR="00823BD9" w:rsidRPr="005C74A9">
        <w:t>i un Casal Cívic obert a tothom</w:t>
      </w:r>
      <w:r w:rsidR="00823BD9">
        <w:t>, on es desenvolupen diferents activitats. L’objectiu del projecte és millorar el confort climàtic, l’accessibilitat i l’habitabilitat del centre, així com fer-hi treballs de conservació i manteniment.</w:t>
      </w:r>
    </w:p>
    <w:p w14:paraId="604C5F21" w14:textId="539CC961" w:rsidR="00823BD9" w:rsidRDefault="003F2EA4">
      <w:r>
        <w:t xml:space="preserve">L’altra obra que es beneficiarà de bonificacions fiscals és la que portarà a terme </w:t>
      </w:r>
      <w:r w:rsidRPr="003F2EA4">
        <w:t>l'Institut Català de la Salut</w:t>
      </w:r>
      <w:r>
        <w:t xml:space="preserve"> </w:t>
      </w:r>
      <w:r w:rsidR="007739A5">
        <w:t>a</w:t>
      </w:r>
      <w:r w:rsidR="007739A5" w:rsidRPr="00CE58E9">
        <w:t>l CAP Ramona Via</w:t>
      </w:r>
      <w:r w:rsidR="007739A5">
        <w:t xml:space="preserve"> per col·locar-hi una </w:t>
      </w:r>
      <w:r w:rsidR="007739A5" w:rsidRPr="007739A5">
        <w:t>instal·lació solar fotovoltaica per a l'autoconsum</w:t>
      </w:r>
      <w:r w:rsidR="007739A5">
        <w:t xml:space="preserve"> individual. F</w:t>
      </w:r>
      <w:r w:rsidR="007739A5" w:rsidRPr="007739A5">
        <w:t xml:space="preserve">ormada per 98 mòduls fotovoltaics de 505 </w:t>
      </w:r>
      <w:proofErr w:type="spellStart"/>
      <w:r w:rsidR="007739A5" w:rsidRPr="007739A5">
        <w:t>Wp</w:t>
      </w:r>
      <w:proofErr w:type="spellEnd"/>
      <w:r w:rsidR="007739A5" w:rsidRPr="007739A5">
        <w:t xml:space="preserve"> de potència unitària, </w:t>
      </w:r>
      <w:r w:rsidR="007739A5">
        <w:t>permetrà que es generin</w:t>
      </w:r>
      <w:r w:rsidR="007739A5" w:rsidRPr="007739A5">
        <w:t xml:space="preserve"> anualment 64.209 kWh d’energia neta.</w:t>
      </w:r>
      <w:r w:rsidR="007739A5">
        <w:t xml:space="preserve"> </w:t>
      </w:r>
    </w:p>
    <w:p w14:paraId="2327F4AA" w14:textId="38E02266" w:rsidR="00552B05" w:rsidRPr="00552B05" w:rsidRDefault="00552B05" w:rsidP="00403B67">
      <w:pPr>
        <w:rPr>
          <w:b/>
        </w:rPr>
      </w:pPr>
      <w:r w:rsidRPr="00552B05">
        <w:rPr>
          <w:b/>
        </w:rPr>
        <w:t>Noves passes en habitatge assequible i urbanisme amable</w:t>
      </w:r>
    </w:p>
    <w:p w14:paraId="1D4BE930" w14:textId="595F8514" w:rsidR="003E456C" w:rsidRDefault="007355E4" w:rsidP="00403B67">
      <w:r>
        <w:t>L’aprovació d’alguns punts de l’ordre del dia d’avui permetrà fer passos endavant en alguns projectes importants de la ciutat.</w:t>
      </w:r>
      <w:r w:rsidR="003E456C">
        <w:t xml:space="preserve"> Entre aquests, desta</w:t>
      </w:r>
      <w:r w:rsidR="00552B05">
        <w:t>quen</w:t>
      </w:r>
      <w:r w:rsidR="003E456C">
        <w:t xml:space="preserve"> </w:t>
      </w:r>
      <w:r w:rsidR="00C67F2B">
        <w:t xml:space="preserve">les modificacions que s’han introduït en les condicions de cessió del solar municipal de l’Eixample Sud a la Cooperativa Obrera de </w:t>
      </w:r>
      <w:proofErr w:type="spellStart"/>
      <w:r w:rsidR="00C67F2B">
        <w:t>Viviendas</w:t>
      </w:r>
      <w:proofErr w:type="spellEnd"/>
      <w:r w:rsidR="00C67F2B">
        <w:t xml:space="preserve"> per a la promoció que hi està desenvolupant</w:t>
      </w:r>
      <w:r w:rsidR="00403B67">
        <w:t xml:space="preserve">, que incorporarà a la ciutat </w:t>
      </w:r>
      <w:r w:rsidR="00403B67" w:rsidRPr="00405D45">
        <w:t xml:space="preserve">101 </w:t>
      </w:r>
      <w:r w:rsidR="00403B67">
        <w:t>noves llars de lloguer assequible i estable</w:t>
      </w:r>
      <w:r w:rsidR="00C67F2B">
        <w:t xml:space="preserve">. </w:t>
      </w:r>
      <w:r w:rsidR="00403B67">
        <w:t xml:space="preserve">Els canvis introduïts permetran que la gestió del procediment d'adjudicació dels habitatges per sorteig es faci a través de Prat Espais i que </w:t>
      </w:r>
      <w:r w:rsidR="003A0D2E">
        <w:t xml:space="preserve">deu </w:t>
      </w:r>
      <w:r w:rsidR="00403B67">
        <w:t>d’aquests habitatges s’adjudiquin de forma directa a famílies en situacions d'exclusió o vulnerabilitat per mitjà de la comissió d'emergències</w:t>
      </w:r>
      <w:r w:rsidR="00A14D83">
        <w:t xml:space="preserve"> i siguin</w:t>
      </w:r>
      <w:r w:rsidR="001E2076">
        <w:t xml:space="preserve"> gestionats per</w:t>
      </w:r>
      <w:r w:rsidR="00403B67">
        <w:t xml:space="preserve"> Prat Espais. </w:t>
      </w:r>
    </w:p>
    <w:p w14:paraId="40E66681" w14:textId="261A2FC7" w:rsidR="007355E4" w:rsidRDefault="007355E4">
      <w:r>
        <w:t>A</w:t>
      </w:r>
      <w:r w:rsidR="00405D45">
        <w:t xml:space="preserve"> més a més</w:t>
      </w:r>
      <w:r>
        <w:t xml:space="preserve">, </w:t>
      </w:r>
      <w:r w:rsidR="001E2076">
        <w:t xml:space="preserve">el Ple </w:t>
      </w:r>
      <w:r>
        <w:t xml:space="preserve">ha autoritzat la despesa plurianual per al </w:t>
      </w:r>
      <w:r w:rsidR="00405D45">
        <w:t xml:space="preserve">projecte </w:t>
      </w:r>
      <w:r>
        <w:t xml:space="preserve">de </w:t>
      </w:r>
      <w:proofErr w:type="spellStart"/>
      <w:r>
        <w:t>reurbanització</w:t>
      </w:r>
      <w:proofErr w:type="spellEnd"/>
      <w:r>
        <w:t xml:space="preserve"> del carrer de la Serra del Cadí. Amb un pressupost d’</w:t>
      </w:r>
      <w:r w:rsidRPr="007355E4">
        <w:t>1.367.904,75 €</w:t>
      </w:r>
      <w:r>
        <w:t xml:space="preserve">, que es distribuirà en dues anualitats, el 2025 i el 2026, el projecte </w:t>
      </w:r>
      <w:r w:rsidR="00605C3C" w:rsidRPr="00605C3C">
        <w:t>té com a objectiu la millora de l’accessibilitat</w:t>
      </w:r>
      <w:r w:rsidR="00C67F2B">
        <w:t xml:space="preserve">, amb l’ampliació de les voreres, </w:t>
      </w:r>
      <w:r w:rsidR="00B902D0">
        <w:t>l’increment del verd i la</w:t>
      </w:r>
      <w:r w:rsidR="00405D45">
        <w:t xml:space="preserve"> modernització</w:t>
      </w:r>
      <w:r w:rsidR="00B902D0">
        <w:t xml:space="preserve"> </w:t>
      </w:r>
      <w:r w:rsidR="00605C3C" w:rsidRPr="00605C3C">
        <w:t>del carrer. Això engloba els treballs del repintat de la senyalització de la zona d’aparcament i de les obres de la xarxa de sanejament que afecten al tram final</w:t>
      </w:r>
      <w:r w:rsidR="00405D45">
        <w:t>, així com la millora de l’enllumenat</w:t>
      </w:r>
      <w:r w:rsidR="00605C3C" w:rsidRPr="00605C3C">
        <w:t>.</w:t>
      </w:r>
    </w:p>
    <w:p w14:paraId="3E4EFD72" w14:textId="08826D7C" w:rsidR="00F43BEA" w:rsidRDefault="00B751D3">
      <w:r w:rsidRPr="00B751D3">
        <w:t xml:space="preserve">En l’àmbit d’Acció social, s’han aprovat modificacions en les bases reguladores dels ajuts per a les activitats extraescolars i d’estiu. Els canvis persegueixen una millora tècnica: que es pugui portar a terme més d’una convocatòria per tal d’assegurar que totes les </w:t>
      </w:r>
      <w:r w:rsidR="001E2076">
        <w:t>f</w:t>
      </w:r>
      <w:r w:rsidR="001E2076" w:rsidRPr="00B751D3">
        <w:t>amílies</w:t>
      </w:r>
      <w:r w:rsidRPr="00B751D3">
        <w:t xml:space="preserve"> que </w:t>
      </w:r>
      <w:r w:rsidR="001E2076">
        <w:t xml:space="preserve">se’n </w:t>
      </w:r>
      <w:r w:rsidRPr="00B751D3">
        <w:t>puguin beneficiar disposin dels ajuts</w:t>
      </w:r>
      <w:r>
        <w:t>.</w:t>
      </w:r>
      <w:r w:rsidR="00F43BEA">
        <w:t xml:space="preserve"> Per últim, el Ple ha aprovat una moció </w:t>
      </w:r>
      <w:r w:rsidR="00F43BEA" w:rsidRPr="00F43BEA">
        <w:t>per</w:t>
      </w:r>
      <w:r w:rsidR="00F43BEA">
        <w:t xml:space="preserve"> </w:t>
      </w:r>
      <w:r w:rsidR="00F43BEA" w:rsidRPr="00F43BEA">
        <w:t>modificar l'ordenança de circulació de vianants i de vehicles</w:t>
      </w:r>
      <w:r w:rsidR="00F43BEA">
        <w:t xml:space="preserve">, que </w:t>
      </w:r>
      <w:r w:rsidR="0011030C">
        <w:t>insta a introduir</w:t>
      </w:r>
      <w:r w:rsidR="00F43BEA">
        <w:t xml:space="preserve"> l’obligatorietat que les persones usuàries </w:t>
      </w:r>
      <w:r w:rsidR="003C2146">
        <w:t xml:space="preserve">de vehicles de mobilitat personal (VMP) </w:t>
      </w:r>
      <w:r w:rsidR="00F43BEA">
        <w:t>portin casc</w:t>
      </w:r>
      <w:r w:rsidR="0011030C">
        <w:t xml:space="preserve"> homologat</w:t>
      </w:r>
      <w:r w:rsidR="00F43BEA">
        <w:t xml:space="preserve">. </w:t>
      </w:r>
      <w:bookmarkStart w:id="0" w:name="_GoBack"/>
      <w:bookmarkEnd w:id="0"/>
    </w:p>
    <w:p w14:paraId="39E0CBB2" w14:textId="77777777" w:rsidR="007739A5" w:rsidRDefault="007739A5"/>
    <w:p w14:paraId="48CB8559" w14:textId="77777777" w:rsidR="009659D5" w:rsidRDefault="009659D5"/>
    <w:p w14:paraId="7247A0B5" w14:textId="77777777" w:rsidR="00DE46F7" w:rsidRDefault="00DE46F7"/>
    <w:sectPr w:rsidR="00DE46F7" w:rsidSect="003C2146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FF508" w14:textId="77777777" w:rsidR="003C2146" w:rsidRDefault="003C2146" w:rsidP="003C2146">
      <w:pPr>
        <w:spacing w:after="0" w:line="240" w:lineRule="auto"/>
      </w:pPr>
      <w:r>
        <w:separator/>
      </w:r>
    </w:p>
  </w:endnote>
  <w:endnote w:type="continuationSeparator" w:id="0">
    <w:p w14:paraId="56DFB855" w14:textId="77777777" w:rsidR="003C2146" w:rsidRDefault="003C2146" w:rsidP="003C2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C2416" w14:textId="77777777" w:rsidR="003C2146" w:rsidRDefault="003C2146" w:rsidP="003C2146">
      <w:pPr>
        <w:spacing w:after="0" w:line="240" w:lineRule="auto"/>
      </w:pPr>
      <w:r>
        <w:separator/>
      </w:r>
    </w:p>
  </w:footnote>
  <w:footnote w:type="continuationSeparator" w:id="0">
    <w:p w14:paraId="4257EC72" w14:textId="77777777" w:rsidR="003C2146" w:rsidRDefault="003C2146" w:rsidP="003C2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B6D53" w14:textId="1A94C457" w:rsidR="003C2146" w:rsidRDefault="003C2146">
    <w:pPr>
      <w:pStyle w:val="Encabezado"/>
    </w:pPr>
    <w:r>
      <w:rPr>
        <w:noProof/>
      </w:rPr>
      <w:drawing>
        <wp:inline distT="0" distB="0" distL="0" distR="0" wp14:anchorId="583D0A1C" wp14:editId="2683AACE">
          <wp:extent cx="2051412" cy="647700"/>
          <wp:effectExtent l="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_E_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1396" cy="654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77E7D"/>
    <w:multiLevelType w:val="hybridMultilevel"/>
    <w:tmpl w:val="8E88976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D62"/>
    <w:rsid w:val="0011030C"/>
    <w:rsid w:val="00191AE9"/>
    <w:rsid w:val="001C30D9"/>
    <w:rsid w:val="001E2076"/>
    <w:rsid w:val="003168F5"/>
    <w:rsid w:val="003A0D2E"/>
    <w:rsid w:val="003C2146"/>
    <w:rsid w:val="003E456C"/>
    <w:rsid w:val="003E71B2"/>
    <w:rsid w:val="003F2EA4"/>
    <w:rsid w:val="00403B67"/>
    <w:rsid w:val="00405D45"/>
    <w:rsid w:val="00476E46"/>
    <w:rsid w:val="004D5090"/>
    <w:rsid w:val="00552B05"/>
    <w:rsid w:val="00605C3C"/>
    <w:rsid w:val="007355E4"/>
    <w:rsid w:val="00772A01"/>
    <w:rsid w:val="007739A5"/>
    <w:rsid w:val="007E261A"/>
    <w:rsid w:val="00823BD9"/>
    <w:rsid w:val="0085671B"/>
    <w:rsid w:val="009006B8"/>
    <w:rsid w:val="00902904"/>
    <w:rsid w:val="00904E37"/>
    <w:rsid w:val="009659D5"/>
    <w:rsid w:val="00A14D83"/>
    <w:rsid w:val="00A85D62"/>
    <w:rsid w:val="00A93116"/>
    <w:rsid w:val="00AB68DF"/>
    <w:rsid w:val="00B01781"/>
    <w:rsid w:val="00B751D3"/>
    <w:rsid w:val="00B902D0"/>
    <w:rsid w:val="00C21FD9"/>
    <w:rsid w:val="00C67F2B"/>
    <w:rsid w:val="00CF4C57"/>
    <w:rsid w:val="00DE46F7"/>
    <w:rsid w:val="00E03EE0"/>
    <w:rsid w:val="00E30E32"/>
    <w:rsid w:val="00E41110"/>
    <w:rsid w:val="00F43BEA"/>
    <w:rsid w:val="00F95C09"/>
    <w:rsid w:val="00FE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FEEFF"/>
  <w15:chartTrackingRefBased/>
  <w15:docId w15:val="{47D16E66-BBFA-4AED-8F04-F03FAA84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5E8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C21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2146"/>
  </w:style>
  <w:style w:type="paragraph" w:styleId="Piedepgina">
    <w:name w:val="footer"/>
    <w:basedOn w:val="Normal"/>
    <w:link w:val="PiedepginaCar"/>
    <w:uiPriority w:val="99"/>
    <w:unhideWhenUsed/>
    <w:rsid w:val="003C21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2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30F273F064C54FA76EF9F9DE109E2F" ma:contentTypeVersion="14" ma:contentTypeDescription="Crear nuevo documento." ma:contentTypeScope="" ma:versionID="505fc74a84c1daa8e1df38075e7c56f9">
  <xsd:schema xmlns:xsd="http://www.w3.org/2001/XMLSchema" xmlns:xs="http://www.w3.org/2001/XMLSchema" xmlns:p="http://schemas.microsoft.com/office/2006/metadata/properties" xmlns:ns3="3ace992b-8ed0-48a2-b2db-e9457860b8f5" xmlns:ns4="ddffca97-fd75-4e1d-bc41-cdc37a7ea70d" targetNamespace="http://schemas.microsoft.com/office/2006/metadata/properties" ma:root="true" ma:fieldsID="0118647b818012f9c124c974ebba23c3" ns3:_="" ns4:_="">
    <xsd:import namespace="3ace992b-8ed0-48a2-b2db-e9457860b8f5"/>
    <xsd:import namespace="ddffca97-fd75-4e1d-bc41-cdc37a7ea7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e992b-8ed0-48a2-b2db-e9457860b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ca97-fd75-4e1d-bc41-cdc37a7ea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ce992b-8ed0-48a2-b2db-e9457860b8f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2F091F-2DFC-470B-A149-ACF5FA364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e992b-8ed0-48a2-b2db-e9457860b8f5"/>
    <ds:schemaRef ds:uri="ddffca97-fd75-4e1d-bc41-cdc37a7ea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484354-755F-4F3F-BC28-69BF1EA9D1BA}">
  <ds:schemaRefs>
    <ds:schemaRef ds:uri="http://schemas.microsoft.com/office/2006/metadata/properties"/>
    <ds:schemaRef ds:uri="3ace992b-8ed0-48a2-b2db-e9457860b8f5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ddffca97-fd75-4e1d-bc41-cdc37a7ea70d"/>
  </ds:schemaRefs>
</ds:datastoreItem>
</file>

<file path=customXml/itemProps3.xml><?xml version="1.0" encoding="utf-8"?>
<ds:datastoreItem xmlns:ds="http://schemas.openxmlformats.org/officeDocument/2006/customXml" ds:itemID="{ED4FD872-2D21-4582-83DB-51B8E64DE7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924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del Prat de Llobregat</Company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Bermejo Moure, Esther</dc:creator>
  <cp:keywords/>
  <dc:description/>
  <cp:lastModifiedBy>Bermejo Moure, Esther</cp:lastModifiedBy>
  <cp:revision>5</cp:revision>
  <cp:lastPrinted>2025-01-30T16:07:00Z</cp:lastPrinted>
  <dcterms:created xsi:type="dcterms:W3CDTF">2025-01-30T17:39:00Z</dcterms:created>
  <dcterms:modified xsi:type="dcterms:W3CDTF">2025-01-30T18:42:00Z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0x0101008130F273F064C54FA76EF9F9DE109E2F</vt:lpwstr>
  </property>
</Properties>
</file>